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page" w:tblpX="1506" w:tblpY="1458"/>
        <w:tblOverlap w:val="never"/>
        <w:tblW w:w="4111" w:type="dxa"/>
        <w:tblInd w:w="0" w:type="dxa"/>
        <w:tblLayout w:type="fixed"/>
        <w:tblCellMar>
          <w:top w:w="0" w:type="dxa"/>
          <w:left w:w="108" w:type="dxa"/>
          <w:bottom w:w="0" w:type="dxa"/>
          <w:right w:w="108" w:type="dxa"/>
        </w:tblCellMar>
      </w:tblPr>
      <w:tblGrid>
        <w:gridCol w:w="1699"/>
        <w:gridCol w:w="2412"/>
      </w:tblGrid>
      <w:tr>
        <w:tblPrEx>
          <w:tblLayout w:type="fixed"/>
          <w:tblCellMar>
            <w:top w:w="0" w:type="dxa"/>
            <w:left w:w="108" w:type="dxa"/>
            <w:bottom w:w="0" w:type="dxa"/>
            <w:right w:w="108" w:type="dxa"/>
          </w:tblCellMar>
        </w:tblPrEx>
        <w:trPr>
          <w:trHeight w:val="340" w:hRule="atLeast"/>
        </w:trPr>
        <w:tc>
          <w:tcPr>
            <w:tcW w:w="1699"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项目受理编号：</w:t>
            </w:r>
          </w:p>
        </w:tc>
        <w:tc>
          <w:tcPr>
            <w:tcW w:w="2412" w:type="dxa"/>
            <w:tcBorders>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深圳高新技术产业园区打造科技资源支撑型特色</w:t>
      </w:r>
    </w:p>
    <w:p>
      <w:pPr>
        <w:jc w:val="center"/>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载体推动中小企业创新创业升级专项资金</w:t>
      </w:r>
    </w:p>
    <w:p>
      <w:pPr>
        <w:jc w:val="center"/>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孵化器申报书</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34"/>
        <w:tblW w:w="7866" w:type="dxa"/>
        <w:jc w:val="center"/>
        <w:tblInd w:w="0" w:type="dxa"/>
        <w:tblLayout w:type="fixed"/>
        <w:tblCellMar>
          <w:top w:w="0" w:type="dxa"/>
          <w:left w:w="108" w:type="dxa"/>
          <w:bottom w:w="0" w:type="dxa"/>
          <w:right w:w="108" w:type="dxa"/>
        </w:tblCellMar>
      </w:tblPr>
      <w:tblGrid>
        <w:gridCol w:w="1346"/>
        <w:gridCol w:w="3118"/>
        <w:gridCol w:w="1418"/>
        <w:gridCol w:w="709"/>
        <w:gridCol w:w="1275"/>
      </w:tblGrid>
      <w:tr>
        <w:tblPrEx>
          <w:tblLayout w:type="fixed"/>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项目名称：</w:t>
            </w:r>
          </w:p>
        </w:tc>
        <w:tc>
          <w:tcPr>
            <w:tcW w:w="6520" w:type="dxa"/>
            <w:gridSpan w:val="4"/>
            <w:tcBorders>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0" w:name="ctitle"/>
            <w:bookmarkEnd w:id="0"/>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1" w:name="oncname"/>
            <w:bookmarkEnd w:id="1"/>
          </w:p>
        </w:tc>
        <w:tc>
          <w:tcPr>
            <w:tcW w:w="1275" w:type="dxa"/>
            <w:tcBorders>
              <w:top w:val="single" w:color="auto" w:sz="4" w:space="0"/>
              <w:bottom w:val="single" w:color="auto" w:sz="4" w:space="0"/>
            </w:tcBorders>
            <w:vAlign w:val="bottom"/>
          </w:tcPr>
          <w:p>
            <w:pPr>
              <w:ind w:firstLine="120" w:firstLineChars="50"/>
              <w:rPr>
                <w:rFonts w:ascii="黑体" w:hAnsi="黑体" w:eastAsia="黑体"/>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（盖章）</w:t>
            </w:r>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2" w:name="address1"/>
            <w:bookmarkEnd w:id="2"/>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000000" w:themeColor="text1"/>
                <w:sz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3" w:name="psn_type_name1"/>
            <w:bookmarkEnd w:id="3"/>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color w:val="000000" w:themeColor="text1"/>
                <w:sz w:val="24"/>
                <w:u w:val="single"/>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4" w:name="psn_tel_work1"/>
            <w:bookmarkEnd w:id="4"/>
            <w:bookmarkStart w:id="5" w:name="psn_mobile1"/>
            <w:bookmarkEnd w:id="5"/>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6" w:name="contact_name1"/>
            <w:bookmarkEnd w:id="6"/>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7" w:name="contact_mobile1"/>
            <w:bookmarkEnd w:id="7"/>
            <w:bookmarkStart w:id="8" w:name="contact_tel1"/>
            <w:bookmarkEnd w:id="8"/>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sz w:val="24"/>
                <w:szCs w:val="24"/>
                <w14:textFill>
                  <w14:solidFill>
                    <w14:schemeClr w14:val="tx1"/>
                  </w14:solidFill>
                </w14:textFill>
              </w:rPr>
            </w:pPr>
            <w:bookmarkStart w:id="9" w:name="contact_email"/>
            <w:bookmarkEnd w:id="9"/>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10" w:name="fax"/>
            <w:bookmarkEnd w:id="10"/>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color w:val="000000" w:themeColor="text1"/>
                <w:sz w:val="24"/>
                <w:szCs w:val="24"/>
                <w14:textFill>
                  <w14:solidFill>
                    <w14:schemeClr w14:val="tx1"/>
                  </w14:solidFill>
                </w14:textFill>
              </w:rPr>
            </w:pPr>
            <w:bookmarkStart w:id="11" w:name="http"/>
            <w:bookmarkEnd w:id="11"/>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$data.ITEM_COMPANY_WEBSITE  \* MERGEFORMAT </w:instrText>
            </w:r>
            <w:r>
              <w:rPr>
                <w:color w:val="000000" w:themeColor="text1"/>
                <w:kern w:val="0"/>
                <w:sz w:val="24"/>
                <w:szCs w:val="24"/>
                <w14:textFill>
                  <w14:solidFill>
                    <w14:schemeClr w14:val="tx1"/>
                  </w14:solidFill>
                </w14:textFill>
              </w:rPr>
              <w:fldChar w:fldCharType="end"/>
            </w:r>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12" w:name="prp_submit_date_day"/>
            <w:bookmarkEnd w:id="12"/>
            <w:bookmarkStart w:id="13" w:name="prp_submit_date_month"/>
            <w:bookmarkEnd w:id="13"/>
            <w:bookmarkStart w:id="14" w:name="prp_submit_date_year"/>
            <w:bookmarkEnd w:id="14"/>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00" w:lineRule="auto"/>
        <w:jc w:val="center"/>
        <w:rPr>
          <w:rFonts w:ascii="黑体" w:hAnsi="黑体" w:eastAsia="黑体"/>
          <w:color w:val="000000" w:themeColor="text1"/>
          <w:sz w:val="36"/>
          <w14:textFill>
            <w14:solidFill>
              <w14:schemeClr w14:val="tx1"/>
            </w14:solidFill>
          </w14:textFill>
        </w:rPr>
      </w:pPr>
      <w:r>
        <w:rPr>
          <w:rFonts w:hint="eastAsia" w:ascii="黑体" w:hAnsi="黑体" w:eastAsia="黑体"/>
          <w:color w:val="000000" w:themeColor="text1"/>
          <w:sz w:val="36"/>
          <w14:textFill>
            <w14:solidFill>
              <w14:schemeClr w14:val="tx1"/>
            </w14:solidFill>
          </w14:textFill>
        </w:rPr>
        <w:t>深圳市科技创新委员会制</w:t>
      </w:r>
    </w:p>
    <w:p>
      <w:pPr>
        <w:jc w:val="center"/>
        <w:rPr>
          <w:rFonts w:ascii="黑体" w:hAnsi="黑体" w:eastAsia="黑体"/>
          <w:color w:val="000000" w:themeColor="text1"/>
          <w:sz w:val="36"/>
          <w14:textFill>
            <w14:solidFill>
              <w14:schemeClr w14:val="tx1"/>
            </w14:solidFill>
          </w14:textFill>
        </w:rPr>
      </w:pPr>
      <w:r>
        <w:rPr>
          <w:rFonts w:hint="eastAsia" w:ascii="黑体" w:hAnsi="黑体" w:eastAsia="黑体"/>
          <w:color w:val="000000" w:themeColor="text1"/>
          <w:sz w:val="36"/>
          <w14:textFill>
            <w14:solidFill>
              <w14:schemeClr w14:val="tx1"/>
            </w14:solidFill>
          </w14:textFill>
        </w:rPr>
        <w:t>二〇××年×月</w:t>
      </w:r>
      <w:r>
        <w:rPr>
          <w:rFonts w:ascii="黑体" w:hAnsi="黑体" w:eastAsia="黑体"/>
          <w:color w:val="000000" w:themeColor="text1"/>
          <w:sz w:val="36"/>
          <w14:textFill>
            <w14:solidFill>
              <w14:schemeClr w14:val="tx1"/>
            </w14:solidFill>
          </w14:textFill>
        </w:rPr>
        <w:br w:type="page"/>
      </w:r>
    </w:p>
    <w:p>
      <w:pPr>
        <w:rPr>
          <w:color w:val="000000" w:themeColor="text1"/>
          <w14:textFill>
            <w14:solidFill>
              <w14:schemeClr w14:val="tx1"/>
            </w14:solidFill>
          </w14:textFill>
        </w:rPr>
      </w:pPr>
    </w:p>
    <w:p>
      <w:pPr>
        <w:jc w:val="center"/>
        <w:rPr>
          <w:rFonts w:asci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承诺书</w:t>
      </w:r>
    </w:p>
    <w:p>
      <w:pPr>
        <w:spacing w:line="420" w:lineRule="exact"/>
        <w:ind w:firstLine="560" w:firstLineChars="200"/>
        <w:rPr>
          <w:rFonts w:ascii="宋体" w:hAnsi="宋体" w:cs="宋体"/>
          <w:color w:val="000000" w:themeColor="text1"/>
          <w:sz w:val="28"/>
          <w:szCs w:val="28"/>
          <w14:textFill>
            <w14:solidFill>
              <w14:schemeClr w14:val="tx1"/>
            </w14:solidFill>
          </w14:textFill>
        </w:rPr>
      </w:pPr>
    </w:p>
    <w:p>
      <w:pPr>
        <w:spacing w:line="420" w:lineRule="exact"/>
        <w:ind w:firstLine="560" w:firstLineChars="20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本单位（人）承诺遵守《深圳市科技研发资金管理办法》</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（深科技创新规【</w:t>
      </w:r>
      <w:r>
        <w:rPr>
          <w:rFonts w:hint="eastAsia" w:ascii="宋体" w:hAnsi="宋体" w:cs="宋体"/>
          <w:color w:val="000000" w:themeColor="text1"/>
          <w:sz w:val="28"/>
          <w:szCs w:val="28"/>
          <w:lang w:val="en-US" w:eastAsia="zh-CN"/>
          <w14:textFill>
            <w14:solidFill>
              <w14:schemeClr w14:val="tx1"/>
            </w14:solidFill>
          </w14:textFill>
        </w:rPr>
        <w:t>2019</w:t>
      </w:r>
      <w:r>
        <w:rPr>
          <w:rFonts w:hint="eastAsia" w:ascii="宋体" w:hAnsi="宋体" w:cs="宋体"/>
          <w:color w:val="000000" w:themeColor="text1"/>
          <w:sz w:val="28"/>
          <w:szCs w:val="28"/>
          <w14:textFill>
            <w14:solidFill>
              <w14:schemeClr w14:val="tx1"/>
            </w14:solidFill>
          </w14:textFill>
        </w:rPr>
        <w:t>】2号）</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《关于支持打造特色载体推动中小企业创新创业升级工作的通知》（财建〔2018〕408 号）》和《深圳高新技术产业园区打造科技资源支撑型特色载体推动中小企业创新创业升级专项资金申请指南》以及填表说明等相关文件规定，并自愿作出以下声明：</w:t>
      </w:r>
    </w:p>
    <w:p>
      <w:pPr>
        <w:spacing w:line="420" w:lineRule="exact"/>
        <w:ind w:firstLine="560" w:firstLineChars="200"/>
        <w:rPr>
          <w:rFonts w:asci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、本单位（人）对本申请材料的合法性、真实性、准确性和完整性负责。如有虚假，本单位依法承担相应的法律责任。</w:t>
      </w:r>
    </w:p>
    <w:p>
      <w:pPr>
        <w:spacing w:line="420" w:lineRule="exact"/>
        <w:ind w:firstLine="560" w:firstLineChars="200"/>
        <w:rPr>
          <w:rFonts w:asci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、本单位（人）同意将本申请材料向依法审批工作人员和评审专家公开，对依法审批或者评审过程中泄露的信息，深圳市科技创新委员会免予承担责任。</w:t>
      </w:r>
    </w:p>
    <w:p>
      <w:pPr>
        <w:spacing w:line="42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、本单位（人）承诺所申请验收的项目无知识产权争议。</w:t>
      </w:r>
    </w:p>
    <w:p>
      <w:pPr>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本单位（人）承诺在参与科技计划项目申报、评审和实施全过程中，恪守职业规范和科学道德，遵守评审规则和工作纪律。不采取弄虚作假等不正当手段骗取科技计划项目、科研经费以及奖励等；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2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5、本申请材料仅为深圳市科技计划项目申请及验收制作并已自行备份，不再要求深圳市科技创新委员会予以退还。</w:t>
      </w:r>
    </w:p>
    <w:p>
      <w:pPr>
        <w:spacing w:line="420" w:lineRule="exact"/>
        <w:ind w:firstLine="560" w:firstLineChars="20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特此承诺。</w:t>
      </w:r>
    </w:p>
    <w:p>
      <w:pPr>
        <w:spacing w:line="420" w:lineRule="exact"/>
        <w:rPr>
          <w:rFonts w:ascii="宋体" w:cs="宋体"/>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spacing w:line="420" w:lineRule="exact"/>
        <w:ind w:firstLine="1400" w:firstLineChars="500"/>
        <w:rPr>
          <w:rFonts w:ascii="宋体"/>
          <w:color w:val="000000"/>
          <w:kern w:val="0"/>
          <w:sz w:val="28"/>
          <w:szCs w:val="28"/>
          <w:u w:val="single"/>
          <w:lang w:val="zh-CN"/>
        </w:rPr>
      </w:pPr>
      <w:r>
        <w:rPr>
          <w:rFonts w:hint="eastAsia" w:ascii="宋体" w:hAnsi="宋体" w:cs="宋体"/>
          <w:color w:val="000000"/>
          <w:kern w:val="0"/>
          <w:sz w:val="28"/>
          <w:szCs w:val="28"/>
          <w:lang w:val="zh-CN"/>
        </w:rPr>
        <w:t>法定代表人（或者被委托人）</w:t>
      </w:r>
      <w:r>
        <w:rPr>
          <w:rFonts w:ascii="宋体" w:hAnsi="宋体" w:cs="宋体"/>
          <w:color w:val="000000"/>
          <w:kern w:val="0"/>
          <w:sz w:val="28"/>
          <w:szCs w:val="28"/>
          <w:lang w:val="zh-CN"/>
        </w:rPr>
        <w:t>/</w:t>
      </w:r>
      <w:r>
        <w:rPr>
          <w:rFonts w:hint="eastAsia" w:ascii="宋体" w:hAnsi="宋体" w:cs="宋体"/>
          <w:color w:val="000000"/>
          <w:kern w:val="0"/>
          <w:sz w:val="28"/>
          <w:szCs w:val="28"/>
          <w:lang w:val="zh-CN"/>
        </w:rPr>
        <w:t>个人签字：</w:t>
      </w:r>
    </w:p>
    <w:p>
      <w:pPr>
        <w:spacing w:line="420" w:lineRule="exact"/>
        <w:ind w:firstLine="5180" w:firstLineChars="1850"/>
        <w:rPr>
          <w:rFonts w:ascii="宋体"/>
          <w:color w:val="000000"/>
          <w:kern w:val="0"/>
          <w:sz w:val="28"/>
          <w:szCs w:val="28"/>
          <w:lang w:val="zh-CN"/>
        </w:rPr>
      </w:pPr>
      <w:r>
        <w:rPr>
          <w:rFonts w:hint="eastAsia" w:ascii="宋体" w:hAnsi="宋体" w:cs="宋体"/>
          <w:color w:val="000000"/>
          <w:kern w:val="0"/>
          <w:sz w:val="28"/>
          <w:szCs w:val="28"/>
          <w:lang w:val="zh-CN"/>
        </w:rPr>
        <w:t>办公电话：</w:t>
      </w:r>
    </w:p>
    <w:p>
      <w:pPr>
        <w:spacing w:line="420" w:lineRule="exact"/>
        <w:ind w:firstLine="5180" w:firstLineChars="1850"/>
        <w:rPr>
          <w:rFonts w:ascii="宋体"/>
          <w:color w:val="000000"/>
          <w:kern w:val="0"/>
          <w:sz w:val="28"/>
          <w:szCs w:val="28"/>
          <w:u w:val="single"/>
          <w:bdr w:val="single" w:color="auto" w:sz="4" w:space="0"/>
          <w:lang w:val="zh-CN"/>
        </w:rPr>
      </w:pPr>
      <w:r>
        <w:rPr>
          <w:rFonts w:hint="eastAsia" w:ascii="宋体" w:hAnsi="宋体" w:cs="宋体"/>
          <w:color w:val="000000"/>
          <w:kern w:val="0"/>
          <w:sz w:val="28"/>
          <w:szCs w:val="28"/>
          <w:lang w:val="zh-CN"/>
        </w:rPr>
        <w:t>移动电话：</w:t>
      </w:r>
    </w:p>
    <w:p>
      <w:pPr>
        <w:rPr>
          <w:color w:val="000000" w:themeColor="text1"/>
          <w:szCs w:val="21"/>
          <w14:textFill>
            <w14:solidFill>
              <w14:schemeClr w14:val="tx1"/>
            </w14:solidFill>
          </w14:textFill>
        </w:rPr>
      </w:pPr>
    </w:p>
    <w:p>
      <w:pPr>
        <w:spacing w:line="420" w:lineRule="exact"/>
        <w:ind w:firstLine="560" w:firstLineChars="200"/>
        <w:rPr>
          <w:rFonts w:ascii="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（单位需加盖公章，被委托人签字的提交法定代表人授权委托书）</w:t>
      </w:r>
      <w:r>
        <w:rPr>
          <w:rFonts w:ascii="宋体"/>
          <w:color w:val="000000" w:themeColor="text1"/>
          <w:sz w:val="28"/>
          <w:szCs w:val="28"/>
          <w14:textFill>
            <w14:solidFill>
              <w14:schemeClr w14:val="tx1"/>
            </w14:solidFill>
          </w14:textFill>
        </w:rPr>
        <w:br w:type="page"/>
      </w:r>
    </w:p>
    <w:p>
      <w:pPr>
        <w:spacing w:afterLines="25"/>
        <w:jc w:val="left"/>
        <w:outlineLvl w:val="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一、单位基本情况</w:t>
      </w:r>
    </w:p>
    <w:tbl>
      <w:tblPr>
        <w:tblStyle w:val="3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1"/>
        <w:gridCol w:w="1208"/>
        <w:gridCol w:w="1542"/>
        <w:gridCol w:w="1487"/>
        <w:gridCol w:w="280"/>
        <w:gridCol w:w="923"/>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单位名称</w:t>
            </w:r>
          </w:p>
        </w:tc>
        <w:tc>
          <w:tcPr>
            <w:tcW w:w="7204" w:type="dxa"/>
            <w:gridSpan w:val="6"/>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单位地址</w:t>
            </w:r>
          </w:p>
        </w:tc>
        <w:tc>
          <w:tcPr>
            <w:tcW w:w="7204" w:type="dxa"/>
            <w:gridSpan w:val="6"/>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单位注册资本</w:t>
            </w:r>
          </w:p>
        </w:tc>
        <w:tc>
          <w:tcPr>
            <w:tcW w:w="2750" w:type="dxa"/>
            <w:gridSpan w:val="2"/>
            <w:vAlign w:val="center"/>
          </w:tcPr>
          <w:p>
            <w:pPr>
              <w:rPr>
                <w:color w:val="000000" w:themeColor="text1"/>
                <w:szCs w:val="21"/>
                <w14:textFill>
                  <w14:solidFill>
                    <w14:schemeClr w14:val="tx1"/>
                  </w14:solidFill>
                </w14:textFill>
              </w:rPr>
            </w:pPr>
          </w:p>
        </w:tc>
        <w:tc>
          <w:tcPr>
            <w:tcW w:w="1767" w:type="dxa"/>
            <w:gridSpan w:val="2"/>
            <w:vAlign w:val="center"/>
          </w:tcPr>
          <w:p>
            <w:pPr>
              <w:ind w:right="-155" w:rightChars="-74"/>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注册时间</w:t>
            </w:r>
          </w:p>
        </w:tc>
        <w:tc>
          <w:tcPr>
            <w:tcW w:w="2687" w:type="dxa"/>
            <w:gridSpan w:val="2"/>
            <w:vAlign w:val="center"/>
          </w:tcPr>
          <w:p>
            <w:pPr>
              <w:ind w:right="-155" w:rightChars="-74"/>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注册所在区</w:t>
            </w:r>
          </w:p>
        </w:tc>
        <w:tc>
          <w:tcPr>
            <w:tcW w:w="2750" w:type="dxa"/>
            <w:gridSpan w:val="2"/>
            <w:vAlign w:val="center"/>
          </w:tcPr>
          <w:p>
            <w:pPr>
              <w:widowControl/>
              <w:rPr>
                <w:rFonts w:ascii="宋体"/>
                <w:color w:val="000000" w:themeColor="text1"/>
                <w:szCs w:val="21"/>
                <w14:textFill>
                  <w14:solidFill>
                    <w14:schemeClr w14:val="tx1"/>
                  </w14:solidFill>
                </w14:textFill>
              </w:rPr>
            </w:pPr>
          </w:p>
        </w:tc>
        <w:tc>
          <w:tcPr>
            <w:tcW w:w="1767" w:type="dxa"/>
            <w:gridSpan w:val="2"/>
            <w:vAlign w:val="center"/>
          </w:tcPr>
          <w:p>
            <w:pPr>
              <w:ind w:right="-155" w:rightChars="-74"/>
              <w:rPr>
                <w:color w:val="000000" w:themeColor="text1"/>
                <w:szCs w:val="21"/>
                <w14:textFill>
                  <w14:solidFill>
                    <w14:schemeClr w14:val="tx1"/>
                  </w14:solidFill>
                </w14:textFill>
              </w:rPr>
            </w:pPr>
            <w:r>
              <w:rPr>
                <w:rFonts w:hint="eastAsia" w:ascii="宋体"/>
                <w:color w:val="000000" w:themeColor="text1"/>
                <w:spacing w:val="-8"/>
                <w:szCs w:val="21"/>
                <w14:textFill>
                  <w14:solidFill>
                    <w14:schemeClr w14:val="tx1"/>
                  </w14:solidFill>
                </w14:textFill>
              </w:rPr>
              <w:t>注册所在街道</w:t>
            </w:r>
          </w:p>
        </w:tc>
        <w:tc>
          <w:tcPr>
            <w:tcW w:w="2687" w:type="dxa"/>
            <w:gridSpan w:val="2"/>
            <w:vAlign w:val="center"/>
          </w:tcPr>
          <w:p>
            <w:pPr>
              <w:widowControl/>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单位组织机构代码</w:t>
            </w:r>
          </w:p>
        </w:tc>
        <w:tc>
          <w:tcPr>
            <w:tcW w:w="2750" w:type="dxa"/>
            <w:gridSpan w:val="2"/>
            <w:vAlign w:val="center"/>
          </w:tcPr>
          <w:p>
            <w:pPr>
              <w:rPr>
                <w:rFonts w:ascii="宋体"/>
                <w:color w:val="000000" w:themeColor="text1"/>
                <w:szCs w:val="21"/>
                <w14:textFill>
                  <w14:solidFill>
                    <w14:schemeClr w14:val="tx1"/>
                  </w14:solidFill>
                </w14:textFill>
              </w:rPr>
            </w:pPr>
          </w:p>
        </w:tc>
        <w:tc>
          <w:tcPr>
            <w:tcW w:w="1767" w:type="dxa"/>
            <w:gridSpan w:val="2"/>
            <w:vAlign w:val="center"/>
          </w:tcPr>
          <w:p>
            <w:pPr>
              <w:ind w:right="-155" w:rightChars="-74"/>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单位国税登记证</w:t>
            </w:r>
          </w:p>
        </w:tc>
        <w:tc>
          <w:tcPr>
            <w:tcW w:w="2687" w:type="dxa"/>
            <w:gridSpan w:val="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营业执照注册号</w:t>
            </w:r>
          </w:p>
        </w:tc>
        <w:tc>
          <w:tcPr>
            <w:tcW w:w="2750" w:type="dxa"/>
            <w:gridSpan w:val="2"/>
            <w:vAlign w:val="center"/>
          </w:tcPr>
          <w:p>
            <w:pPr>
              <w:rPr>
                <w:rFonts w:ascii="宋体"/>
                <w:color w:val="000000" w:themeColor="text1"/>
                <w:szCs w:val="21"/>
                <w14:textFill>
                  <w14:solidFill>
                    <w14:schemeClr w14:val="tx1"/>
                  </w14:solidFill>
                </w14:textFill>
              </w:rPr>
            </w:pPr>
          </w:p>
        </w:tc>
        <w:tc>
          <w:tcPr>
            <w:tcW w:w="1767" w:type="dxa"/>
            <w:gridSpan w:val="2"/>
            <w:vAlign w:val="center"/>
          </w:tcPr>
          <w:p>
            <w:pPr>
              <w:ind w:right="-155" w:rightChars="-74"/>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单位地税登记证</w:t>
            </w:r>
          </w:p>
        </w:tc>
        <w:tc>
          <w:tcPr>
            <w:tcW w:w="2687" w:type="dxa"/>
            <w:gridSpan w:val="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单位基本户开户银行</w:t>
            </w:r>
          </w:p>
        </w:tc>
        <w:tc>
          <w:tcPr>
            <w:tcW w:w="2750" w:type="dxa"/>
            <w:gridSpan w:val="2"/>
            <w:vAlign w:val="center"/>
          </w:tcPr>
          <w:p>
            <w:pPr>
              <w:rPr>
                <w:rFonts w:ascii="宋体"/>
                <w:color w:val="000000" w:themeColor="text1"/>
                <w:szCs w:val="21"/>
                <w14:textFill>
                  <w14:solidFill>
                    <w14:schemeClr w14:val="tx1"/>
                  </w14:solidFill>
                </w14:textFill>
              </w:rPr>
            </w:pPr>
          </w:p>
        </w:tc>
        <w:tc>
          <w:tcPr>
            <w:tcW w:w="1767" w:type="dxa"/>
            <w:gridSpan w:val="2"/>
            <w:vAlign w:val="center"/>
          </w:tcPr>
          <w:p>
            <w:pPr>
              <w:ind w:right="-155" w:rightChars="-74"/>
              <w:jc w:val="left"/>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单位信用等级</w:t>
            </w:r>
          </w:p>
        </w:tc>
        <w:tc>
          <w:tcPr>
            <w:tcW w:w="2687" w:type="dxa"/>
            <w:gridSpan w:val="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单位开户银行号</w:t>
            </w:r>
          </w:p>
        </w:tc>
        <w:tc>
          <w:tcPr>
            <w:tcW w:w="2750" w:type="dxa"/>
            <w:gridSpan w:val="2"/>
            <w:vAlign w:val="center"/>
          </w:tcPr>
          <w:p>
            <w:pPr>
              <w:rPr>
                <w:rFonts w:ascii="宋体"/>
                <w:color w:val="000000" w:themeColor="text1"/>
                <w:szCs w:val="21"/>
                <w14:textFill>
                  <w14:solidFill>
                    <w14:schemeClr w14:val="tx1"/>
                  </w14:solidFill>
                </w14:textFill>
              </w:rPr>
            </w:pPr>
          </w:p>
        </w:tc>
        <w:tc>
          <w:tcPr>
            <w:tcW w:w="1767" w:type="dxa"/>
            <w:gridSpan w:val="2"/>
            <w:vAlign w:val="center"/>
          </w:tcPr>
          <w:p>
            <w:pPr>
              <w:ind w:right="-155" w:rightChars="-74"/>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单位登记注册类型</w:t>
            </w:r>
          </w:p>
        </w:tc>
        <w:tc>
          <w:tcPr>
            <w:tcW w:w="2687" w:type="dxa"/>
            <w:gridSpan w:val="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单位网址</w:t>
            </w:r>
          </w:p>
        </w:tc>
        <w:tc>
          <w:tcPr>
            <w:tcW w:w="7204" w:type="dxa"/>
            <w:gridSpan w:val="6"/>
            <w:vAlign w:val="center"/>
          </w:tcPr>
          <w:p>
            <w:pPr>
              <w:widowControl/>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6"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单位资质</w:t>
            </w:r>
          </w:p>
        </w:tc>
        <w:tc>
          <w:tcPr>
            <w:tcW w:w="7204" w:type="dxa"/>
            <w:gridSpan w:val="6"/>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1"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单位经营范围</w:t>
            </w:r>
          </w:p>
          <w:p>
            <w:pPr>
              <w:ind w:right="-107" w:rightChars="-51"/>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按营业执照</w:t>
            </w:r>
            <w:r>
              <w:rPr>
                <w:color w:val="000000" w:themeColor="text1"/>
                <w:szCs w:val="21"/>
                <w14:textFill>
                  <w14:solidFill>
                    <w14:schemeClr w14:val="tx1"/>
                  </w14:solidFill>
                </w14:textFill>
              </w:rPr>
              <w:t>)</w:t>
            </w:r>
          </w:p>
        </w:tc>
        <w:tc>
          <w:tcPr>
            <w:tcW w:w="7204" w:type="dxa"/>
            <w:gridSpan w:val="6"/>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1" w:hRule="exac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单位主营产品</w:t>
            </w:r>
          </w:p>
          <w:p>
            <w:pPr>
              <w:ind w:right="-107" w:rightChars="-51"/>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只写品名</w:t>
            </w:r>
            <w:r>
              <w:rPr>
                <w:color w:val="000000" w:themeColor="text1"/>
                <w:szCs w:val="21"/>
                <w14:textFill>
                  <w14:solidFill>
                    <w14:schemeClr w14:val="tx1"/>
                  </w14:solidFill>
                </w14:textFill>
              </w:rPr>
              <w:t>)</w:t>
            </w:r>
          </w:p>
        </w:tc>
        <w:tc>
          <w:tcPr>
            <w:tcW w:w="7204" w:type="dxa"/>
            <w:gridSpan w:val="6"/>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1" w:hRule="exact"/>
          <w:jc w:val="center"/>
        </w:trPr>
        <w:tc>
          <w:tcPr>
            <w:tcW w:w="1981" w:type="dxa"/>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所属主要行业类别</w:t>
            </w:r>
          </w:p>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门类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大类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中类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小类</w:t>
            </w:r>
          </w:p>
        </w:tc>
        <w:tc>
          <w:tcPr>
            <w:tcW w:w="7204" w:type="dxa"/>
            <w:gridSpan w:val="6"/>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981" w:type="dxa"/>
            <w:vAlign w:val="center"/>
          </w:tcPr>
          <w:p>
            <w:pPr>
              <w:ind w:right="-107" w:rightChars="-51"/>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产品（服务）所属高新技术领域（主领域</w:t>
            </w:r>
            <w:r>
              <w:rPr>
                <w:rFonts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子领域）</w:t>
            </w:r>
          </w:p>
        </w:tc>
        <w:tc>
          <w:tcPr>
            <w:tcW w:w="7204" w:type="dxa"/>
            <w:gridSpan w:val="6"/>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单位研发及办公面积</w:t>
            </w:r>
          </w:p>
        </w:tc>
        <w:tc>
          <w:tcPr>
            <w:tcW w:w="1208" w:type="dxa"/>
            <w:vAlign w:val="center"/>
          </w:tcPr>
          <w:p>
            <w:pPr>
              <w:rPr>
                <w:rFonts w:ascii="宋体"/>
                <w:color w:val="000000" w:themeColor="text1"/>
                <w:spacing w:val="-10"/>
                <w:szCs w:val="21"/>
                <w14:textFill>
                  <w14:solidFill>
                    <w14:schemeClr w14:val="tx1"/>
                  </w14:solidFill>
                </w14:textFill>
              </w:rPr>
            </w:pPr>
          </w:p>
        </w:tc>
        <w:tc>
          <w:tcPr>
            <w:tcW w:w="1542"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海外营销机构数</w:t>
            </w:r>
          </w:p>
        </w:tc>
        <w:tc>
          <w:tcPr>
            <w:tcW w:w="1487" w:type="dxa"/>
            <w:vAlign w:val="center"/>
          </w:tcPr>
          <w:p>
            <w:pPr>
              <w:rPr>
                <w:rFonts w:ascii="宋体"/>
                <w:color w:val="000000" w:themeColor="text1"/>
                <w:spacing w:val="-10"/>
                <w:szCs w:val="21"/>
                <w14:textFill>
                  <w14:solidFill>
                    <w14:schemeClr w14:val="tx1"/>
                  </w14:solidFill>
                </w14:textFill>
              </w:rPr>
            </w:pPr>
          </w:p>
        </w:tc>
        <w:tc>
          <w:tcPr>
            <w:tcW w:w="1203" w:type="dxa"/>
            <w:gridSpan w:val="2"/>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全年用电量</w:t>
            </w:r>
          </w:p>
        </w:tc>
        <w:tc>
          <w:tcPr>
            <w:tcW w:w="1764" w:type="dxa"/>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单位生产用房面积</w:t>
            </w:r>
          </w:p>
        </w:tc>
        <w:tc>
          <w:tcPr>
            <w:tcW w:w="1208" w:type="dxa"/>
            <w:vAlign w:val="center"/>
          </w:tcPr>
          <w:p>
            <w:pPr>
              <w:rPr>
                <w:rFonts w:ascii="宋体"/>
                <w:color w:val="000000" w:themeColor="text1"/>
                <w:szCs w:val="21"/>
                <w14:textFill>
                  <w14:solidFill>
                    <w14:schemeClr w14:val="tx1"/>
                  </w14:solidFill>
                </w14:textFill>
              </w:rPr>
            </w:pPr>
          </w:p>
        </w:tc>
        <w:tc>
          <w:tcPr>
            <w:tcW w:w="1542" w:type="dxa"/>
            <w:vAlign w:val="center"/>
          </w:tcPr>
          <w:p>
            <w:pPr>
              <w:ind w:right="-107" w:rightChars="-51"/>
              <w:jc w:val="left"/>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海外研发机构数</w:t>
            </w:r>
          </w:p>
        </w:tc>
        <w:tc>
          <w:tcPr>
            <w:tcW w:w="1487" w:type="dxa"/>
            <w:vAlign w:val="center"/>
          </w:tcPr>
          <w:p>
            <w:pPr>
              <w:rPr>
                <w:rFonts w:ascii="宋体"/>
                <w:color w:val="000000" w:themeColor="text1"/>
                <w:szCs w:val="21"/>
                <w14:textFill>
                  <w14:solidFill>
                    <w14:schemeClr w14:val="tx1"/>
                  </w14:solidFill>
                </w14:textFill>
              </w:rPr>
            </w:pPr>
          </w:p>
        </w:tc>
        <w:tc>
          <w:tcPr>
            <w:tcW w:w="1203" w:type="dxa"/>
            <w:gridSpan w:val="2"/>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全年用水量</w:t>
            </w:r>
          </w:p>
        </w:tc>
        <w:tc>
          <w:tcPr>
            <w:tcW w:w="1764" w:type="dxa"/>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 w:hRule="atLeast"/>
          <w:jc w:val="center"/>
        </w:trPr>
        <w:tc>
          <w:tcPr>
            <w:tcW w:w="1981"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所在证券交易市场</w:t>
            </w:r>
          </w:p>
        </w:tc>
        <w:tc>
          <w:tcPr>
            <w:tcW w:w="1208" w:type="dxa"/>
            <w:vAlign w:val="center"/>
          </w:tcPr>
          <w:p>
            <w:pPr>
              <w:rPr>
                <w:rFonts w:ascii="宋体"/>
                <w:color w:val="000000" w:themeColor="text1"/>
                <w:szCs w:val="21"/>
                <w14:textFill>
                  <w14:solidFill>
                    <w14:schemeClr w14:val="tx1"/>
                  </w14:solidFill>
                </w14:textFill>
              </w:rPr>
            </w:pPr>
          </w:p>
        </w:tc>
        <w:tc>
          <w:tcPr>
            <w:tcW w:w="1542" w:type="dxa"/>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公司上市时间</w:t>
            </w:r>
          </w:p>
        </w:tc>
        <w:tc>
          <w:tcPr>
            <w:tcW w:w="1487" w:type="dxa"/>
            <w:vAlign w:val="center"/>
          </w:tcPr>
          <w:p>
            <w:pPr>
              <w:rPr>
                <w:rFonts w:ascii="宋体"/>
                <w:color w:val="000000" w:themeColor="text1"/>
                <w:szCs w:val="21"/>
                <w14:textFill>
                  <w14:solidFill>
                    <w14:schemeClr w14:val="tx1"/>
                  </w14:solidFill>
                </w14:textFill>
              </w:rPr>
            </w:pPr>
          </w:p>
        </w:tc>
        <w:tc>
          <w:tcPr>
            <w:tcW w:w="1203" w:type="dxa"/>
            <w:gridSpan w:val="2"/>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股票代码</w:t>
            </w:r>
          </w:p>
        </w:tc>
        <w:tc>
          <w:tcPr>
            <w:tcW w:w="1764" w:type="dxa"/>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9185" w:type="dxa"/>
            <w:gridSpan w:val="7"/>
            <w:vAlign w:val="center"/>
          </w:tcPr>
          <w:p>
            <w:pPr>
              <w:widowControl/>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3189" w:type="dxa"/>
            <w:gridSpan w:val="2"/>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主要股东名称（前</w:t>
            </w:r>
            <w:r>
              <w:rPr>
                <w:color w:val="000000" w:themeColor="text1"/>
                <w:szCs w:val="21"/>
                <w14:textFill>
                  <w14:solidFill>
                    <w14:schemeClr w14:val="tx1"/>
                  </w14:solidFill>
                </w14:textFill>
              </w:rPr>
              <w:t>5</w:t>
            </w:r>
            <w:r>
              <w:rPr>
                <w:rFonts w:hint="eastAsia" w:cs="宋体"/>
                <w:color w:val="000000" w:themeColor="text1"/>
                <w:szCs w:val="21"/>
                <w14:textFill>
                  <w14:solidFill>
                    <w14:schemeClr w14:val="tx1"/>
                  </w14:solidFill>
                </w14:textFill>
              </w:rPr>
              <w:t>位）</w:t>
            </w:r>
          </w:p>
        </w:tc>
        <w:tc>
          <w:tcPr>
            <w:tcW w:w="1542" w:type="dxa"/>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出资额（万元）</w:t>
            </w:r>
          </w:p>
        </w:tc>
        <w:tc>
          <w:tcPr>
            <w:tcW w:w="2690" w:type="dxa"/>
            <w:gridSpan w:val="3"/>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出资方式</w:t>
            </w:r>
          </w:p>
        </w:tc>
        <w:tc>
          <w:tcPr>
            <w:tcW w:w="1764" w:type="dxa"/>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所占比例（</w:t>
            </w:r>
            <w:r>
              <w:rPr>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3189" w:type="dxa"/>
            <w:gridSpan w:val="2"/>
            <w:vAlign w:val="center"/>
          </w:tcPr>
          <w:p>
            <w:pPr>
              <w:rPr>
                <w:rFonts w:ascii="宋体"/>
                <w:color w:val="000000" w:themeColor="text1"/>
                <w:szCs w:val="21"/>
                <w14:textFill>
                  <w14:solidFill>
                    <w14:schemeClr w14:val="tx1"/>
                  </w14:solidFill>
                </w14:textFill>
              </w:rPr>
            </w:pPr>
          </w:p>
        </w:tc>
        <w:tc>
          <w:tcPr>
            <w:tcW w:w="1542" w:type="dxa"/>
            <w:vAlign w:val="center"/>
          </w:tcPr>
          <w:p>
            <w:pPr>
              <w:rPr>
                <w:rFonts w:ascii="宋体"/>
                <w:color w:val="000000" w:themeColor="text1"/>
                <w:szCs w:val="21"/>
                <w14:textFill>
                  <w14:solidFill>
                    <w14:schemeClr w14:val="tx1"/>
                  </w14:solidFill>
                </w14:textFill>
              </w:rPr>
            </w:pPr>
          </w:p>
        </w:tc>
        <w:tc>
          <w:tcPr>
            <w:tcW w:w="2690" w:type="dxa"/>
            <w:gridSpan w:val="3"/>
            <w:vAlign w:val="center"/>
          </w:tcPr>
          <w:p>
            <w:pPr>
              <w:rPr>
                <w:rFonts w:ascii="宋体"/>
                <w:color w:val="000000" w:themeColor="text1"/>
                <w:szCs w:val="21"/>
                <w14:textFill>
                  <w14:solidFill>
                    <w14:schemeClr w14:val="tx1"/>
                  </w14:solidFill>
                </w14:textFill>
              </w:rPr>
            </w:pPr>
          </w:p>
        </w:tc>
        <w:tc>
          <w:tcPr>
            <w:tcW w:w="1764" w:type="dxa"/>
            <w:vAlign w:val="center"/>
          </w:tcPr>
          <w:p>
            <w:pPr>
              <w:rPr>
                <w:rFonts w:ascii="宋体"/>
                <w:color w:val="000000" w:themeColor="text1"/>
                <w:szCs w:val="21"/>
                <w14:textFill>
                  <w14:solidFill>
                    <w14:schemeClr w14:val="tx1"/>
                  </w14:solidFill>
                </w14:textFill>
              </w:rPr>
            </w:pPr>
          </w:p>
        </w:tc>
      </w:tr>
    </w:tbl>
    <w:p>
      <w:pPr>
        <w:widowControl/>
        <w:jc w:val="left"/>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二、单位人员情况</w:t>
      </w:r>
    </w:p>
    <w:tbl>
      <w:tblPr>
        <w:tblStyle w:val="3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7"/>
        <w:gridCol w:w="1088"/>
        <w:gridCol w:w="1549"/>
        <w:gridCol w:w="22"/>
        <w:gridCol w:w="1429"/>
        <w:gridCol w:w="2286"/>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上年年末从业</w:t>
            </w:r>
          </w:p>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人员总数</w:t>
            </w:r>
          </w:p>
        </w:tc>
        <w:tc>
          <w:tcPr>
            <w:tcW w:w="1088"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7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男职工数</w:t>
            </w:r>
          </w:p>
        </w:tc>
        <w:tc>
          <w:tcPr>
            <w:tcW w:w="14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女职工数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pacing w:val="-6"/>
                <w:kern w:val="10"/>
                <w:szCs w:val="21"/>
                <w14:textFill>
                  <w14:solidFill>
                    <w14:schemeClr w14:val="tx1"/>
                  </w14:solidFill>
                </w14:textFill>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57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参加社保人数</w:t>
            </w:r>
          </w:p>
        </w:tc>
        <w:tc>
          <w:tcPr>
            <w:tcW w:w="14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留学归国人员数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pacing w:val="-6"/>
                <w:kern w:val="10"/>
                <w:szCs w:val="21"/>
                <w14:textFill>
                  <w14:solidFill>
                    <w14:schemeClr w14:val="tx1"/>
                  </w14:solidFill>
                </w14:textFill>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57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外籍专家人数</w:t>
            </w:r>
          </w:p>
        </w:tc>
        <w:tc>
          <w:tcPr>
            <w:tcW w:w="14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上年末新增高校毕业生</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
                <w:szCs w:val="2"/>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259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按工作性质分</w:t>
            </w:r>
          </w:p>
        </w:tc>
        <w:tc>
          <w:tcPr>
            <w:tcW w:w="300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按学历分</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按技术职称分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行政管理人员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博士毕业</w:t>
            </w:r>
            <w:r>
              <w:rPr>
                <w:rFonts w:hint="eastAsia" w:ascii="宋体" w:hAnsi="宋体" w:cs="宋体"/>
                <w:color w:val="000000" w:themeColor="text1"/>
                <w:szCs w:val="21"/>
                <w14:textFill>
                  <w14:solidFill>
                    <w14:schemeClr w14:val="tx1"/>
                  </w14:solidFill>
                </w14:textFill>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市场营销人员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硕士毕业</w:t>
            </w:r>
            <w:r>
              <w:rPr>
                <w:rFonts w:hint="eastAsia" w:ascii="宋体" w:hAnsi="宋体" w:cs="宋体"/>
                <w:color w:val="000000" w:themeColor="text1"/>
                <w:szCs w:val="21"/>
                <w14:textFill>
                  <w14:solidFill>
                    <w14:schemeClr w14:val="tx1"/>
                  </w14:solidFill>
                </w14:textFill>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中级职称</w:t>
            </w:r>
            <w:r>
              <w:rPr>
                <w:rFonts w:hint="eastAsia" w:ascii="宋体" w:hAnsi="宋体" w:cs="宋体"/>
                <w:color w:val="000000" w:themeColor="text1"/>
                <w:szCs w:val="21"/>
                <w14:textFill>
                  <w14:solidFill>
                    <w14:schemeClr w14:val="tx1"/>
                  </w14:solidFill>
                </w14:textFill>
              </w:rPr>
              <w:t>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研发设计人员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本科毕业</w:t>
            </w:r>
            <w:r>
              <w:rPr>
                <w:rFonts w:hint="eastAsia" w:ascii="宋体" w:hAnsi="宋体" w:cs="宋体"/>
                <w:color w:val="000000" w:themeColor="text1"/>
                <w:szCs w:val="21"/>
                <w14:textFill>
                  <w14:solidFill>
                    <w14:schemeClr w14:val="tx1"/>
                  </w14:solidFill>
                </w14:textFill>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初级职称</w:t>
            </w:r>
            <w:r>
              <w:rPr>
                <w:rFonts w:hint="eastAsia" w:ascii="宋体" w:hAnsi="宋体" w:cs="宋体"/>
                <w:color w:val="000000" w:themeColor="text1"/>
                <w:szCs w:val="21"/>
                <w14:textFill>
                  <w14:solidFill>
                    <w14:schemeClr w14:val="tx1"/>
                  </w14:solidFill>
                </w14:textFill>
              </w:rPr>
              <w:t>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14:textFill>
                  <w14:solidFill>
                    <w14:schemeClr w14:val="tx1"/>
                  </w14:solidFill>
                </w14:textFill>
              </w:rPr>
            </w:pPr>
            <w:r>
              <w:rPr>
                <w:rFonts w:hint="eastAsia" w:cs="宋体"/>
                <w:color w:val="000000" w:themeColor="text1"/>
                <w:spacing w:val="-6"/>
                <w:kern w:val="10"/>
                <w:szCs w:val="21"/>
                <w14:textFill>
                  <w14:solidFill>
                    <w14:schemeClr w14:val="tx1"/>
                  </w14:solidFill>
                </w14:textFill>
              </w:rPr>
              <w:t>加工制造人员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大专毕业</w:t>
            </w:r>
            <w:r>
              <w:rPr>
                <w:rFonts w:hint="eastAsia" w:ascii="宋体" w:hAnsi="宋体" w:cs="宋体"/>
                <w:color w:val="000000" w:themeColor="text1"/>
                <w:szCs w:val="21"/>
                <w14:textFill>
                  <w14:solidFill>
                    <w14:schemeClr w14:val="tx1"/>
                  </w14:solidFill>
                </w14:textFill>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其他</w:t>
            </w:r>
            <w:r>
              <w:rPr>
                <w:rFonts w:hint="eastAsia" w:ascii="宋体" w:hAnsi="宋体" w:cs="宋体"/>
                <w:color w:val="000000" w:themeColor="text1"/>
                <w:szCs w:val="21"/>
                <w14:textFill>
                  <w14:solidFill>
                    <w14:schemeClr w14:val="tx1"/>
                  </w14:solidFill>
                </w14:textFill>
              </w:rPr>
              <w:t>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其他人数</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其他</w:t>
            </w:r>
            <w:r>
              <w:rPr>
                <w:rFonts w:hint="eastAsia" w:ascii="宋体" w:hAnsi="宋体" w:cs="宋体"/>
                <w:color w:val="000000" w:themeColor="text1"/>
                <w:szCs w:val="21"/>
                <w14:textFill>
                  <w14:solidFill>
                    <w14:schemeClr w14:val="tx1"/>
                  </w14:solidFill>
                </w14:textFill>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相关人员信息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108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549"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移动电话</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14:textFill>
                  <w14:solidFill>
                    <w14:schemeClr w14:val="tx1"/>
                  </w14:solidFill>
                </w14:textFill>
              </w:rPr>
            </w:pPr>
          </w:p>
        </w:tc>
        <w:tc>
          <w:tcPr>
            <w:tcW w:w="1088" w:type="dxa"/>
            <w:tcBorders>
              <w:top w:val="nil"/>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549" w:type="dxa"/>
            <w:tcBorders>
              <w:top w:val="nil"/>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经营负责人</w:t>
            </w:r>
          </w:p>
        </w:tc>
        <w:tc>
          <w:tcPr>
            <w:tcW w:w="1088" w:type="dxa"/>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549" w:type="dxa"/>
            <w:tcBorders>
              <w:top w:val="nil"/>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移动电话</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14:textFill>
                  <w14:solidFill>
                    <w14:schemeClr w14:val="tx1"/>
                  </w14:solidFill>
                </w14:textFill>
              </w:rPr>
            </w:pPr>
          </w:p>
        </w:tc>
        <w:tc>
          <w:tcPr>
            <w:tcW w:w="1088" w:type="dxa"/>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549" w:type="dxa"/>
            <w:tcBorders>
              <w:top w:val="nil"/>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单位联系人</w:t>
            </w:r>
          </w:p>
        </w:tc>
        <w:tc>
          <w:tcPr>
            <w:tcW w:w="108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549"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451" w:type="dxa"/>
            <w:gridSpan w:val="2"/>
            <w:tcBorders>
              <w:top w:val="nil"/>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移动电话</w:t>
            </w:r>
          </w:p>
        </w:tc>
        <w:tc>
          <w:tcPr>
            <w:tcW w:w="3590" w:type="dxa"/>
            <w:gridSpan w:val="2"/>
            <w:tcBorders>
              <w:top w:val="nil"/>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7"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bl>
    <w:p>
      <w:pPr>
        <w:widowControl/>
        <w:jc w:val="left"/>
        <w:rPr>
          <w:rFonts w:ascii="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br w:type="page"/>
      </w:r>
      <w:r>
        <w:rPr>
          <w:rFonts w:hint="eastAsia" w:ascii="宋体" w:hAnsi="宋体"/>
          <w:b/>
          <w:color w:val="000000" w:themeColor="text1"/>
          <w:sz w:val="24"/>
          <w:szCs w:val="24"/>
          <w14:textFill>
            <w14:solidFill>
              <w14:schemeClr w14:val="tx1"/>
            </w14:solidFill>
          </w14:textFill>
        </w:rPr>
        <w:t>三、单位财务状况（单位：万元）</w:t>
      </w:r>
    </w:p>
    <w:tbl>
      <w:tblPr>
        <w:tblStyle w:val="34"/>
        <w:tblW w:w="89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2763"/>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22" w:type="dxa"/>
            <w:tcBorders>
              <w:left w:val="single" w:color="auto" w:sz="4" w:space="0"/>
            </w:tcBorders>
            <w:vAlign w:val="center"/>
          </w:tcPr>
          <w:p>
            <w:pPr>
              <w:widowControl/>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项目类别</w:t>
            </w:r>
          </w:p>
        </w:tc>
        <w:tc>
          <w:tcPr>
            <w:tcW w:w="2763" w:type="dxa"/>
            <w:tcBorders>
              <w:left w:val="single" w:color="auto" w:sz="4" w:space="0"/>
            </w:tcBorders>
            <w:vAlign w:val="center"/>
          </w:tcPr>
          <w:p>
            <w:pPr>
              <w:widowControl/>
              <w:jc w:val="center"/>
              <w:rPr>
                <w:rFonts w:ascii="宋体" w:hAnsi="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上年（20××年）</w:t>
            </w:r>
          </w:p>
        </w:tc>
        <w:tc>
          <w:tcPr>
            <w:tcW w:w="2888" w:type="dxa"/>
            <w:tcBorders>
              <w:left w:val="single" w:color="auto" w:sz="4" w:space="0"/>
            </w:tcBorders>
            <w:vAlign w:val="center"/>
          </w:tcPr>
          <w:p>
            <w:pPr>
              <w:widowControl/>
              <w:jc w:val="center"/>
              <w:rPr>
                <w:rFonts w:ascii="宋体" w:hAnsi="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前年（20××年）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年度总产值</w:t>
            </w:r>
          </w:p>
        </w:tc>
        <w:tc>
          <w:tcPr>
            <w:tcW w:w="2763"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年度总产值增长率</w:t>
            </w:r>
          </w:p>
        </w:tc>
        <w:tc>
          <w:tcPr>
            <w:tcW w:w="2763"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年度总支出</w:t>
            </w:r>
          </w:p>
        </w:tc>
        <w:tc>
          <w:tcPr>
            <w:tcW w:w="2763"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1．生产</w:t>
            </w:r>
            <w:r>
              <w:rPr>
                <w:rFonts w:hint="eastAsia" w:ascii="宋体" w:hAnsi="宋体"/>
                <w:bCs/>
                <w:color w:val="000000" w:themeColor="text1"/>
                <w:szCs w:val="21"/>
                <w14:textFill>
                  <w14:solidFill>
                    <w14:schemeClr w14:val="tx1"/>
                  </w14:solidFill>
                </w14:textFill>
              </w:rPr>
              <w:t>经营活动支出</w:t>
            </w:r>
          </w:p>
        </w:tc>
        <w:tc>
          <w:tcPr>
            <w:tcW w:w="2763"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2．科技活动支出</w:t>
            </w:r>
          </w:p>
        </w:tc>
        <w:tc>
          <w:tcPr>
            <w:tcW w:w="2763"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3．其他支出</w:t>
            </w:r>
          </w:p>
        </w:tc>
        <w:tc>
          <w:tcPr>
            <w:tcW w:w="2763"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年末资产总额</w:t>
            </w:r>
          </w:p>
        </w:tc>
        <w:tc>
          <w:tcPr>
            <w:tcW w:w="2763"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年末固定资产原值</w:t>
            </w:r>
          </w:p>
        </w:tc>
        <w:tc>
          <w:tcPr>
            <w:tcW w:w="2763"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1．年末科研用房原值</w:t>
            </w:r>
          </w:p>
        </w:tc>
        <w:tc>
          <w:tcPr>
            <w:tcW w:w="2763" w:type="dxa"/>
            <w:tcBorders>
              <w:left w:val="single" w:color="auto" w:sz="4" w:space="0"/>
            </w:tcBorders>
            <w:vAlign w:val="center"/>
          </w:tcPr>
          <w:p>
            <w:pPr>
              <w:widowControl/>
              <w:rPr>
                <w:rFonts w:ascii="宋体" w:hAnsi="宋体"/>
                <w:bCs/>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widowControl/>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2．年末科研设备原值</w:t>
            </w:r>
          </w:p>
        </w:tc>
        <w:tc>
          <w:tcPr>
            <w:tcW w:w="2763"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3．其他</w:t>
            </w:r>
            <w:r>
              <w:rPr>
                <w:rFonts w:hint="eastAsia" w:ascii="宋体" w:hAnsi="宋体"/>
                <w:color w:val="000000" w:themeColor="text1"/>
                <w:szCs w:val="21"/>
                <w14:textFill>
                  <w14:solidFill>
                    <w14:schemeClr w14:val="tx1"/>
                  </w14:solidFill>
                </w14:textFill>
              </w:rPr>
              <w:t>固定资产原值</w:t>
            </w:r>
          </w:p>
        </w:tc>
        <w:tc>
          <w:tcPr>
            <w:tcW w:w="2763"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固定资产增长率</w:t>
            </w:r>
          </w:p>
        </w:tc>
        <w:tc>
          <w:tcPr>
            <w:tcW w:w="2763"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科研设备资产增长率</w:t>
            </w:r>
          </w:p>
        </w:tc>
        <w:tc>
          <w:tcPr>
            <w:tcW w:w="2763"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14:textFill>
                  <w14:solidFill>
                    <w14:schemeClr w14:val="tx1"/>
                  </w14:solidFill>
                </w14:textFill>
              </w:rPr>
            </w:pPr>
            <w:r>
              <w:rPr>
                <w:rFonts w:hint="eastAsia" w:ascii="宋体"/>
                <w:bCs/>
                <w:color w:val="000000" w:themeColor="text1"/>
                <w14:textFill>
                  <w14:solidFill>
                    <w14:schemeClr w14:val="tx1"/>
                  </w14:solidFill>
                </w14:textFill>
              </w:rPr>
              <w:t>年末负债总额</w:t>
            </w:r>
          </w:p>
        </w:tc>
        <w:tc>
          <w:tcPr>
            <w:tcW w:w="2763"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年末货币资金余额</w:t>
            </w:r>
          </w:p>
        </w:tc>
        <w:tc>
          <w:tcPr>
            <w:tcW w:w="2763"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年末借入款项余额</w:t>
            </w:r>
          </w:p>
        </w:tc>
        <w:tc>
          <w:tcPr>
            <w:tcW w:w="2763"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c>
          <w:tcPr>
            <w:tcW w:w="2888" w:type="dxa"/>
            <w:tcBorders>
              <w:left w:val="single" w:color="auto" w:sz="4" w:space="0"/>
            </w:tcBorders>
            <w:vAlign w:val="center"/>
          </w:tcPr>
          <w:p>
            <w:pPr>
              <w:widowControl/>
              <w:rPr>
                <w:rFonts w:ascii="宋体" w:hAnsi="宋体"/>
                <w:color w:val="000000" w:themeColor="text1"/>
                <w:szCs w:val="21"/>
                <w14:textFill>
                  <w14:solidFill>
                    <w14:schemeClr w14:val="tx1"/>
                  </w14:solidFill>
                </w14:textFill>
              </w:rPr>
            </w:pPr>
          </w:p>
        </w:tc>
      </w:tr>
    </w:tbl>
    <w:p>
      <w:pPr>
        <w:spacing w:afterLines="25"/>
        <w:jc w:val="left"/>
        <w:outlineLvl w:val="0"/>
        <w:rPr>
          <w:rFonts w:ascii="宋体" w:hAnsi="宋体"/>
          <w:b/>
          <w:sz w:val="24"/>
          <w:szCs w:val="24"/>
        </w:rPr>
      </w:pPr>
      <w:r>
        <w:rPr>
          <w:rFonts w:hint="eastAsia" w:ascii="宋体" w:hAnsi="宋体"/>
          <w:b/>
          <w:color w:val="000000" w:themeColor="text1"/>
          <w:kern w:val="0"/>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四、</w:t>
      </w:r>
      <w:r>
        <w:rPr>
          <w:rFonts w:hint="eastAsia" w:ascii="宋体" w:hAnsi="宋体"/>
          <w:b/>
          <w:sz w:val="24"/>
          <w:szCs w:val="24"/>
        </w:rPr>
        <w:t>孵化器基本情况</w:t>
      </w:r>
    </w:p>
    <w:tbl>
      <w:tblPr>
        <w:tblStyle w:val="34"/>
        <w:tblW w:w="94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073"/>
        <w:gridCol w:w="1074"/>
        <w:gridCol w:w="2576"/>
        <w:gridCol w:w="1010"/>
        <w:gridCol w:w="1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2737" w:type="dxa"/>
            <w:vAlign w:val="center"/>
          </w:tcPr>
          <w:p>
            <w:pPr>
              <w:jc w:val="left"/>
              <w:rPr>
                <w:rFonts w:ascii="宋体" w:hAnsi="宋体"/>
              </w:rPr>
            </w:pPr>
            <w:r>
              <w:rPr>
                <w:rFonts w:hint="eastAsia" w:ascii="宋体" w:hAnsi="宋体"/>
              </w:rPr>
              <w:t>孵化器名称</w:t>
            </w:r>
          </w:p>
        </w:tc>
        <w:tc>
          <w:tcPr>
            <w:tcW w:w="6743" w:type="dxa"/>
            <w:gridSpan w:val="5"/>
            <w:vAlign w:val="center"/>
          </w:tcPr>
          <w:p>
            <w:pPr>
              <w:ind w:firstLine="105" w:firstLineChars="5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737" w:type="dxa"/>
            <w:vAlign w:val="center"/>
          </w:tcPr>
          <w:p>
            <w:pPr>
              <w:jc w:val="left"/>
              <w:rPr>
                <w:rFonts w:ascii="宋体" w:hAnsi="宋体"/>
              </w:rPr>
            </w:pPr>
            <w:r>
              <w:rPr>
                <w:rFonts w:hint="eastAsia" w:ascii="宋体" w:hAnsi="宋体"/>
              </w:rPr>
              <w:t>孵化器地址</w:t>
            </w:r>
          </w:p>
        </w:tc>
        <w:tc>
          <w:tcPr>
            <w:tcW w:w="6743" w:type="dxa"/>
            <w:gridSpan w:val="5"/>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737" w:type="dxa"/>
            <w:vAlign w:val="center"/>
          </w:tcPr>
          <w:p>
            <w:pPr>
              <w:jc w:val="left"/>
              <w:rPr>
                <w:rFonts w:ascii="宋体" w:hAnsi="宋体"/>
              </w:rPr>
            </w:pPr>
            <w:r>
              <w:rPr>
                <w:rFonts w:hint="eastAsia" w:ascii="宋体" w:hAnsi="宋体"/>
              </w:rPr>
              <w:t>孵化器运营机构名称</w:t>
            </w:r>
          </w:p>
        </w:tc>
        <w:tc>
          <w:tcPr>
            <w:tcW w:w="2147" w:type="dxa"/>
            <w:gridSpan w:val="2"/>
            <w:vAlign w:val="center"/>
          </w:tcPr>
          <w:p>
            <w:pPr>
              <w:spacing w:before="100" w:beforeAutospacing="1" w:after="100" w:afterAutospacing="1"/>
              <w:ind w:firstLine="105" w:firstLineChars="50"/>
            </w:pPr>
            <w:r>
              <w:rPr>
                <w:rFonts w:hint="eastAsia"/>
              </w:rPr>
              <w:t xml:space="preserve">                </w:t>
            </w:r>
          </w:p>
        </w:tc>
        <w:tc>
          <w:tcPr>
            <w:tcW w:w="2576" w:type="dxa"/>
            <w:vAlign w:val="center"/>
          </w:tcPr>
          <w:p>
            <w:pPr>
              <w:spacing w:before="100" w:beforeAutospacing="1" w:after="100" w:afterAutospacing="1"/>
              <w:jc w:val="left"/>
            </w:pPr>
            <w:r>
              <w:rPr>
                <w:rFonts w:hint="eastAsia"/>
              </w:rPr>
              <w:t>单位性质（事业、国有企业、民营企业等 ）</w:t>
            </w:r>
          </w:p>
        </w:tc>
        <w:tc>
          <w:tcPr>
            <w:tcW w:w="2020"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737" w:type="dxa"/>
            <w:vAlign w:val="center"/>
          </w:tcPr>
          <w:p>
            <w:pPr>
              <w:jc w:val="left"/>
              <w:rPr>
                <w:rFonts w:ascii="宋体" w:hAnsi="宋体"/>
              </w:rPr>
            </w:pPr>
            <w:r>
              <w:rPr>
                <w:rFonts w:hint="eastAsia" w:ascii="宋体" w:hAnsi="宋体"/>
              </w:rPr>
              <w:t>孵化器所在行政区</w:t>
            </w:r>
          </w:p>
        </w:tc>
        <w:tc>
          <w:tcPr>
            <w:tcW w:w="2147" w:type="dxa"/>
            <w:gridSpan w:val="2"/>
            <w:vAlign w:val="center"/>
          </w:tcPr>
          <w:p>
            <w:pPr>
              <w:rPr>
                <w:rFonts w:ascii="宋体" w:hAnsi="宋体"/>
              </w:rPr>
            </w:pPr>
          </w:p>
        </w:tc>
        <w:tc>
          <w:tcPr>
            <w:tcW w:w="2576" w:type="dxa"/>
            <w:vAlign w:val="center"/>
          </w:tcPr>
          <w:p>
            <w:pPr>
              <w:jc w:val="left"/>
              <w:rPr>
                <w:rFonts w:ascii="宋体" w:hAnsi="宋体"/>
              </w:rPr>
            </w:pPr>
            <w:r>
              <w:rPr>
                <w:rFonts w:hint="eastAsia" w:ascii="宋体" w:hAnsi="宋体"/>
              </w:rPr>
              <w:t>孵化器设立时间</w:t>
            </w:r>
          </w:p>
        </w:tc>
        <w:tc>
          <w:tcPr>
            <w:tcW w:w="2020"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737" w:type="dxa"/>
            <w:vAlign w:val="center"/>
          </w:tcPr>
          <w:p>
            <w:pPr>
              <w:jc w:val="left"/>
              <w:rPr>
                <w:rFonts w:ascii="宋体" w:hAnsi="宋体"/>
              </w:rPr>
            </w:pPr>
            <w:r>
              <w:rPr>
                <w:rFonts w:hint="eastAsia" w:ascii="宋体" w:hAnsi="宋体"/>
              </w:rPr>
              <w:t>孵化器类型</w:t>
            </w:r>
          </w:p>
        </w:tc>
        <w:tc>
          <w:tcPr>
            <w:tcW w:w="2147" w:type="dxa"/>
            <w:gridSpan w:val="2"/>
            <w:vAlign w:val="center"/>
          </w:tcPr>
          <w:p>
            <w:pPr>
              <w:jc w:val="center"/>
            </w:pPr>
            <w:r>
              <w:rPr>
                <w:rFonts w:hint="eastAsia"/>
              </w:rPr>
              <w:t>综合</w:t>
            </w:r>
            <w:r>
              <w:rPr>
                <w:rFonts w:hint="eastAsia" w:ascii="宋体" w:hAnsi="宋体"/>
              </w:rPr>
              <w:t>○</w:t>
            </w:r>
            <w:r>
              <w:rPr>
                <w:rFonts w:hint="eastAsia"/>
              </w:rPr>
              <w:t xml:space="preserve">     专业</w:t>
            </w:r>
            <w:r>
              <w:rPr>
                <w:rFonts w:hint="eastAsia" w:ascii="宋体" w:hAnsi="宋体"/>
              </w:rPr>
              <w:t>○</w:t>
            </w:r>
          </w:p>
        </w:tc>
        <w:tc>
          <w:tcPr>
            <w:tcW w:w="2576" w:type="dxa"/>
            <w:vAlign w:val="center"/>
          </w:tcPr>
          <w:p>
            <w:pPr>
              <w:jc w:val="left"/>
              <w:rPr>
                <w:rFonts w:ascii="宋体" w:hAnsi="宋体"/>
              </w:rPr>
            </w:pPr>
            <w:r>
              <w:rPr>
                <w:rFonts w:hint="eastAsia" w:ascii="宋体" w:hAnsi="宋体"/>
              </w:rPr>
              <w:t>孵化器定位技术领域（专业类孵化器填写）</w:t>
            </w:r>
          </w:p>
        </w:tc>
        <w:tc>
          <w:tcPr>
            <w:tcW w:w="2020"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2737" w:type="dxa"/>
            <w:vAlign w:val="center"/>
          </w:tcPr>
          <w:p>
            <w:pPr>
              <w:jc w:val="left"/>
              <w:rPr>
                <w:rFonts w:ascii="宋体" w:hAnsi="宋体"/>
              </w:rPr>
            </w:pPr>
            <w:r>
              <w:rPr>
                <w:rFonts w:hint="eastAsia" w:ascii="宋体" w:hAnsi="宋体"/>
              </w:rPr>
              <w:t>年度总产值</w:t>
            </w:r>
          </w:p>
        </w:tc>
        <w:tc>
          <w:tcPr>
            <w:tcW w:w="2147" w:type="dxa"/>
            <w:gridSpan w:val="2"/>
            <w:vAlign w:val="center"/>
          </w:tcPr>
          <w:p>
            <w:pPr>
              <w:jc w:val="center"/>
            </w:pPr>
          </w:p>
        </w:tc>
        <w:tc>
          <w:tcPr>
            <w:tcW w:w="2576" w:type="dxa"/>
            <w:vAlign w:val="center"/>
          </w:tcPr>
          <w:p>
            <w:pPr>
              <w:jc w:val="left"/>
              <w:rPr>
                <w:rFonts w:ascii="宋体" w:hAnsi="宋体"/>
              </w:rPr>
            </w:pPr>
            <w:r>
              <w:rPr>
                <w:rFonts w:hint="eastAsia" w:ascii="宋体" w:hAnsi="宋体"/>
              </w:rPr>
              <w:t>主导产业</w:t>
            </w:r>
          </w:p>
        </w:tc>
        <w:tc>
          <w:tcPr>
            <w:tcW w:w="2020"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737" w:type="dxa"/>
            <w:vAlign w:val="center"/>
          </w:tcPr>
          <w:p>
            <w:pPr>
              <w:jc w:val="left"/>
              <w:rPr>
                <w:rFonts w:ascii="宋体" w:hAnsi="宋体"/>
              </w:rPr>
            </w:pPr>
            <w:r>
              <w:rPr>
                <w:rFonts w:hint="eastAsia" w:ascii="宋体" w:hAnsi="宋体"/>
              </w:rPr>
              <w:t>主导产业产值（万元）</w:t>
            </w:r>
          </w:p>
        </w:tc>
        <w:tc>
          <w:tcPr>
            <w:tcW w:w="2147" w:type="dxa"/>
            <w:gridSpan w:val="2"/>
            <w:vAlign w:val="center"/>
          </w:tcPr>
          <w:p>
            <w:pPr>
              <w:jc w:val="center"/>
            </w:pPr>
          </w:p>
        </w:tc>
        <w:tc>
          <w:tcPr>
            <w:tcW w:w="2576" w:type="dxa"/>
            <w:vAlign w:val="center"/>
          </w:tcPr>
          <w:p>
            <w:pPr>
              <w:jc w:val="left"/>
              <w:rPr>
                <w:rFonts w:ascii="宋体" w:hAnsi="宋体"/>
              </w:rPr>
            </w:pPr>
            <w:r>
              <w:rPr>
                <w:rFonts w:hint="eastAsia" w:ascii="宋体" w:hAnsi="宋体"/>
              </w:rPr>
              <w:t>主导产业产值占载体总产值比重（%）</w:t>
            </w:r>
          </w:p>
        </w:tc>
        <w:tc>
          <w:tcPr>
            <w:tcW w:w="2020"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2737" w:type="dxa"/>
            <w:vAlign w:val="center"/>
          </w:tcPr>
          <w:p>
            <w:pPr>
              <w:jc w:val="left"/>
              <w:rPr>
                <w:rFonts w:ascii="宋体" w:hAnsi="宋体"/>
              </w:rPr>
            </w:pPr>
            <w:r>
              <w:rPr>
                <w:rFonts w:hint="eastAsia" w:ascii="宋体" w:hAnsi="宋体"/>
              </w:rPr>
              <w:t>孵化场地面积（m</w:t>
            </w:r>
            <w:r>
              <w:rPr>
                <w:rFonts w:hint="eastAsia" w:ascii="宋体" w:hAnsi="宋体"/>
                <w:vertAlign w:val="superscript"/>
              </w:rPr>
              <w:t>2</w:t>
            </w:r>
            <w:r>
              <w:rPr>
                <w:rFonts w:hint="eastAsia" w:ascii="宋体" w:hAnsi="宋体"/>
              </w:rPr>
              <w:t>）</w:t>
            </w:r>
          </w:p>
        </w:tc>
        <w:tc>
          <w:tcPr>
            <w:tcW w:w="2147" w:type="dxa"/>
            <w:gridSpan w:val="2"/>
            <w:vAlign w:val="center"/>
          </w:tcPr>
          <w:p>
            <w:pPr>
              <w:ind w:firstLine="105" w:firstLineChars="50"/>
              <w:rPr>
                <w:rFonts w:ascii="宋体" w:hAnsi="宋体"/>
              </w:rPr>
            </w:pPr>
          </w:p>
        </w:tc>
        <w:tc>
          <w:tcPr>
            <w:tcW w:w="2576" w:type="dxa"/>
            <w:vAlign w:val="center"/>
          </w:tcPr>
          <w:p>
            <w:pPr>
              <w:jc w:val="left"/>
              <w:rPr>
                <w:rFonts w:ascii="宋体" w:hAnsi="宋体"/>
              </w:rPr>
            </w:pPr>
            <w:r>
              <w:rPr>
                <w:rFonts w:hint="eastAsia" w:ascii="宋体" w:hAnsi="宋体"/>
              </w:rPr>
              <w:t>在孵企业孵化面积（含公共服务场地）及占孵化场地面积比例</w:t>
            </w:r>
          </w:p>
        </w:tc>
        <w:tc>
          <w:tcPr>
            <w:tcW w:w="1010" w:type="dxa"/>
            <w:vAlign w:val="center"/>
          </w:tcPr>
          <w:p>
            <w:pPr>
              <w:ind w:firstLine="105" w:firstLineChars="50"/>
              <w:rPr>
                <w:rFonts w:ascii="宋体" w:hAnsi="宋体"/>
              </w:rPr>
            </w:pPr>
            <w:r>
              <w:rPr>
                <w:rFonts w:hint="eastAsia" w:ascii="宋体" w:hAnsi="宋体"/>
              </w:rPr>
              <w:t>（m</w:t>
            </w:r>
            <w:r>
              <w:rPr>
                <w:rFonts w:hint="eastAsia" w:ascii="宋体" w:hAnsi="宋体"/>
                <w:vertAlign w:val="superscript"/>
              </w:rPr>
              <w:t>2</w:t>
            </w:r>
            <w:r>
              <w:rPr>
                <w:rFonts w:hint="eastAsia" w:ascii="宋体" w:hAnsi="宋体"/>
              </w:rPr>
              <w:t>）</w:t>
            </w:r>
          </w:p>
        </w:tc>
        <w:tc>
          <w:tcPr>
            <w:tcW w:w="1010" w:type="dxa"/>
            <w:vAlign w:val="center"/>
          </w:tcPr>
          <w:p>
            <w:pPr>
              <w:ind w:firstLine="105" w:firstLineChars="50"/>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2737" w:type="dxa"/>
            <w:vAlign w:val="center"/>
          </w:tcPr>
          <w:p>
            <w:pPr>
              <w:jc w:val="left"/>
              <w:rPr>
                <w:rFonts w:ascii="宋体" w:hAnsi="宋体"/>
              </w:rPr>
            </w:pPr>
            <w:r>
              <w:rPr>
                <w:rFonts w:hint="eastAsia" w:ascii="宋体" w:hAnsi="宋体"/>
              </w:rPr>
              <w:t>在孵企业数量（家）</w:t>
            </w:r>
          </w:p>
        </w:tc>
        <w:tc>
          <w:tcPr>
            <w:tcW w:w="2147" w:type="dxa"/>
            <w:gridSpan w:val="2"/>
            <w:vAlign w:val="center"/>
          </w:tcPr>
          <w:p>
            <w:pPr>
              <w:ind w:firstLine="105" w:firstLineChars="50"/>
            </w:pPr>
          </w:p>
        </w:tc>
        <w:tc>
          <w:tcPr>
            <w:tcW w:w="2576" w:type="dxa"/>
            <w:vAlign w:val="center"/>
          </w:tcPr>
          <w:p>
            <w:pPr>
              <w:jc w:val="left"/>
              <w:rPr>
                <w:rFonts w:ascii="宋体" w:hAnsi="宋体"/>
              </w:rPr>
            </w:pPr>
            <w:r>
              <w:rPr>
                <w:rFonts w:hint="eastAsia" w:ascii="宋体" w:hAnsi="宋体"/>
              </w:rPr>
              <w:t>年度吸纳就业数量（万人）</w:t>
            </w:r>
          </w:p>
        </w:tc>
        <w:tc>
          <w:tcPr>
            <w:tcW w:w="2020"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737" w:type="dxa"/>
            <w:vAlign w:val="center"/>
          </w:tcPr>
          <w:p>
            <w:pPr>
              <w:jc w:val="left"/>
              <w:rPr>
                <w:rFonts w:ascii="宋体" w:hAnsi="宋体"/>
              </w:rPr>
            </w:pPr>
            <w:r>
              <w:rPr>
                <w:rFonts w:hint="eastAsia" w:ascii="宋体" w:hAnsi="宋体"/>
              </w:rPr>
              <w:t>其中：在孵大型企业数量</w:t>
            </w:r>
          </w:p>
        </w:tc>
        <w:tc>
          <w:tcPr>
            <w:tcW w:w="2147" w:type="dxa"/>
            <w:gridSpan w:val="2"/>
            <w:vAlign w:val="center"/>
          </w:tcPr>
          <w:p>
            <w:pPr>
              <w:ind w:firstLine="105" w:firstLineChars="50"/>
            </w:pPr>
          </w:p>
        </w:tc>
        <w:tc>
          <w:tcPr>
            <w:tcW w:w="2576" w:type="dxa"/>
            <w:vAlign w:val="center"/>
          </w:tcPr>
          <w:p>
            <w:pPr>
              <w:jc w:val="left"/>
              <w:rPr>
                <w:rFonts w:ascii="宋体" w:hAnsi="宋体"/>
              </w:rPr>
            </w:pPr>
            <w:r>
              <w:rPr>
                <w:rFonts w:hint="eastAsia" w:ascii="宋体" w:hAnsi="宋体"/>
              </w:rPr>
              <w:t>其中：小微企业吸纳就业数量（万人）</w:t>
            </w:r>
          </w:p>
        </w:tc>
        <w:tc>
          <w:tcPr>
            <w:tcW w:w="2020"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737" w:type="dxa"/>
            <w:vAlign w:val="center"/>
          </w:tcPr>
          <w:p>
            <w:pPr>
              <w:ind w:firstLine="630" w:firstLineChars="300"/>
              <w:jc w:val="left"/>
              <w:rPr>
                <w:rFonts w:ascii="宋体" w:hAnsi="宋体"/>
              </w:rPr>
            </w:pPr>
            <w:r>
              <w:rPr>
                <w:rFonts w:hint="eastAsia" w:ascii="宋体" w:hAnsi="宋体"/>
              </w:rPr>
              <w:t>在孵中型企业数量</w:t>
            </w:r>
          </w:p>
        </w:tc>
        <w:tc>
          <w:tcPr>
            <w:tcW w:w="2147" w:type="dxa"/>
            <w:gridSpan w:val="2"/>
            <w:vAlign w:val="center"/>
          </w:tcPr>
          <w:p>
            <w:pPr>
              <w:ind w:firstLine="105" w:firstLineChars="50"/>
            </w:pPr>
          </w:p>
        </w:tc>
        <w:tc>
          <w:tcPr>
            <w:tcW w:w="2576" w:type="dxa"/>
            <w:vAlign w:val="center"/>
          </w:tcPr>
          <w:p>
            <w:pPr>
              <w:jc w:val="left"/>
              <w:rPr>
                <w:rFonts w:ascii="宋体" w:hAnsi="宋体"/>
              </w:rPr>
            </w:pPr>
            <w:r>
              <w:rPr>
                <w:rFonts w:hint="eastAsia" w:ascii="宋体" w:hAnsi="宋体"/>
              </w:rPr>
              <w:t>在孵企业年度研发投入占在孵企业总GDP比重（%）</w:t>
            </w:r>
          </w:p>
        </w:tc>
        <w:tc>
          <w:tcPr>
            <w:tcW w:w="2020"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2737" w:type="dxa"/>
            <w:vAlign w:val="center"/>
          </w:tcPr>
          <w:p>
            <w:pPr>
              <w:ind w:firstLine="630" w:firstLineChars="300"/>
              <w:jc w:val="left"/>
              <w:rPr>
                <w:rFonts w:ascii="宋体" w:hAnsi="宋体"/>
              </w:rPr>
            </w:pPr>
            <w:r>
              <w:rPr>
                <w:rFonts w:hint="eastAsia" w:ascii="宋体" w:hAnsi="宋体"/>
              </w:rPr>
              <w:t>在孵小微企业数量</w:t>
            </w:r>
          </w:p>
        </w:tc>
        <w:tc>
          <w:tcPr>
            <w:tcW w:w="2147" w:type="dxa"/>
            <w:gridSpan w:val="2"/>
            <w:vAlign w:val="center"/>
          </w:tcPr>
          <w:p>
            <w:pPr>
              <w:ind w:firstLine="105" w:firstLineChars="50"/>
            </w:pPr>
          </w:p>
        </w:tc>
        <w:tc>
          <w:tcPr>
            <w:tcW w:w="2576" w:type="dxa"/>
            <w:vAlign w:val="center"/>
          </w:tcPr>
          <w:p>
            <w:pPr>
              <w:jc w:val="left"/>
              <w:rPr>
                <w:rFonts w:ascii="宋体" w:hAnsi="宋体"/>
              </w:rPr>
            </w:pPr>
            <w:r>
              <w:rPr>
                <w:rFonts w:hint="eastAsia" w:ascii="宋体" w:hAnsi="宋体"/>
              </w:rPr>
              <w:t>201</w:t>
            </w:r>
            <w:r>
              <w:rPr>
                <w:rFonts w:hint="eastAsia" w:ascii="宋体" w:hAnsi="宋体"/>
                <w:lang w:val="en-US" w:eastAsia="zh-CN"/>
              </w:rPr>
              <w:t>9</w:t>
            </w:r>
            <w:r>
              <w:rPr>
                <w:rFonts w:hint="eastAsia" w:ascii="宋体" w:hAnsi="宋体"/>
              </w:rPr>
              <w:t>年度创新创业活动次数（次）（包括创新大赛、项目路演等）</w:t>
            </w:r>
          </w:p>
        </w:tc>
        <w:tc>
          <w:tcPr>
            <w:tcW w:w="2020"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737" w:type="dxa"/>
            <w:vAlign w:val="center"/>
          </w:tcPr>
          <w:p>
            <w:pPr>
              <w:jc w:val="left"/>
              <w:rPr>
                <w:rFonts w:ascii="宋体" w:hAnsi="宋体"/>
              </w:rPr>
            </w:pPr>
            <w:r>
              <w:rPr>
                <w:rFonts w:hint="eastAsia" w:ascii="宋体" w:hAnsi="宋体"/>
              </w:rPr>
              <w:t>在孵企业中国家级、深圳市市高新技术企业数量（家）</w:t>
            </w:r>
          </w:p>
        </w:tc>
        <w:tc>
          <w:tcPr>
            <w:tcW w:w="1073" w:type="dxa"/>
            <w:vAlign w:val="center"/>
          </w:tcPr>
          <w:p>
            <w:pPr>
              <w:ind w:firstLine="105" w:firstLineChars="50"/>
              <w:rPr>
                <w:rFonts w:ascii="宋体" w:hAnsi="宋体"/>
              </w:rPr>
            </w:pPr>
          </w:p>
        </w:tc>
        <w:tc>
          <w:tcPr>
            <w:tcW w:w="1074" w:type="dxa"/>
            <w:vAlign w:val="center"/>
          </w:tcPr>
          <w:p>
            <w:pPr>
              <w:ind w:firstLine="105" w:firstLineChars="50"/>
            </w:pPr>
          </w:p>
        </w:tc>
        <w:tc>
          <w:tcPr>
            <w:tcW w:w="2576" w:type="dxa"/>
            <w:vAlign w:val="center"/>
          </w:tcPr>
          <w:p>
            <w:pPr>
              <w:jc w:val="left"/>
              <w:rPr>
                <w:rFonts w:ascii="宋体" w:hAnsi="宋体"/>
              </w:rPr>
            </w:pPr>
            <w:r>
              <w:rPr>
                <w:rFonts w:hint="eastAsia" w:ascii="宋体" w:hAnsi="宋体"/>
              </w:rPr>
              <w:t>累计毕业企业数</w:t>
            </w:r>
          </w:p>
        </w:tc>
        <w:tc>
          <w:tcPr>
            <w:tcW w:w="2020" w:type="dxa"/>
            <w:gridSpan w:val="2"/>
            <w:vAlign w:val="center"/>
          </w:tcPr>
          <w:p>
            <w:pPr>
              <w:ind w:firstLine="105" w:firstLineChars="5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2737" w:type="dxa"/>
            <w:vAlign w:val="center"/>
          </w:tcPr>
          <w:p>
            <w:pPr>
              <w:jc w:val="left"/>
              <w:rPr>
                <w:rFonts w:ascii="宋体" w:hAnsi="宋体"/>
              </w:rPr>
            </w:pPr>
            <w:r>
              <w:rPr>
                <w:rFonts w:hint="eastAsia" w:ascii="宋体" w:hAnsi="宋体"/>
              </w:rPr>
              <w:t>在孵企业拥有有效知识产权企业数量及占在孵企业总数比例</w:t>
            </w:r>
          </w:p>
        </w:tc>
        <w:tc>
          <w:tcPr>
            <w:tcW w:w="1073" w:type="dxa"/>
            <w:vAlign w:val="center"/>
          </w:tcPr>
          <w:p>
            <w:pPr>
              <w:ind w:firstLine="945" w:firstLineChars="450"/>
            </w:pPr>
          </w:p>
        </w:tc>
        <w:tc>
          <w:tcPr>
            <w:tcW w:w="1074" w:type="dxa"/>
            <w:vAlign w:val="center"/>
          </w:tcPr>
          <w:p>
            <w:pPr>
              <w:ind w:firstLine="420" w:firstLineChars="200"/>
            </w:pPr>
            <w:r>
              <w:rPr>
                <w:rFonts w:hint="eastAsia"/>
              </w:rPr>
              <w:t>%</w:t>
            </w:r>
          </w:p>
        </w:tc>
        <w:tc>
          <w:tcPr>
            <w:tcW w:w="2576" w:type="dxa"/>
            <w:vAlign w:val="center"/>
          </w:tcPr>
          <w:p>
            <w:pPr>
              <w:jc w:val="left"/>
              <w:rPr>
                <w:rFonts w:ascii="宋体" w:hAnsi="宋体"/>
              </w:rPr>
            </w:pPr>
            <w:r>
              <w:rPr>
                <w:rFonts w:hint="eastAsia" w:ascii="宋体" w:hAnsi="宋体"/>
              </w:rPr>
              <w:t>在孵企业已申请专利企业数量及占在孵企业总数比例</w:t>
            </w:r>
          </w:p>
        </w:tc>
        <w:tc>
          <w:tcPr>
            <w:tcW w:w="1010" w:type="dxa"/>
            <w:vAlign w:val="center"/>
          </w:tcPr>
          <w:p>
            <w:pPr>
              <w:ind w:firstLine="945" w:firstLineChars="450"/>
            </w:pPr>
          </w:p>
        </w:tc>
        <w:tc>
          <w:tcPr>
            <w:tcW w:w="1010" w:type="dxa"/>
            <w:vAlign w:val="center"/>
          </w:tcPr>
          <w:p>
            <w:pPr>
              <w:ind w:firstLine="210" w:firstLineChars="100"/>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460" w:type="dxa"/>
            <w:gridSpan w:val="4"/>
            <w:vAlign w:val="center"/>
          </w:tcPr>
          <w:p>
            <w:pPr>
              <w:jc w:val="center"/>
              <w:rPr>
                <w:rFonts w:ascii="宋体" w:hAnsi="宋体"/>
              </w:rPr>
            </w:pPr>
            <w:r>
              <w:rPr>
                <w:rFonts w:hint="eastAsia" w:ascii="宋体" w:hAnsi="宋体"/>
              </w:rPr>
              <w:t>孵化器载体中从业人员万人发明专利拥有量（项/万人）</w:t>
            </w:r>
          </w:p>
        </w:tc>
        <w:tc>
          <w:tcPr>
            <w:tcW w:w="2020" w:type="dxa"/>
            <w:gridSpan w:val="2"/>
            <w:vAlign w:val="center"/>
          </w:tcPr>
          <w:p>
            <w:pPr>
              <w:ind w:firstLine="210" w:firstLineChars="1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737" w:type="dxa"/>
            <w:vAlign w:val="center"/>
          </w:tcPr>
          <w:p>
            <w:pPr>
              <w:jc w:val="left"/>
              <w:rPr>
                <w:rFonts w:ascii="宋体" w:hAnsi="宋体"/>
              </w:rPr>
            </w:pPr>
            <w:r>
              <w:rPr>
                <w:rFonts w:hint="eastAsia" w:ascii="宋体" w:hAnsi="宋体"/>
              </w:rPr>
              <w:t>自有种子资金或可支配孵化资金规模（万元）</w:t>
            </w:r>
          </w:p>
        </w:tc>
        <w:tc>
          <w:tcPr>
            <w:tcW w:w="2147" w:type="dxa"/>
            <w:gridSpan w:val="2"/>
            <w:vAlign w:val="center"/>
          </w:tcPr>
          <w:p>
            <w:pPr>
              <w:ind w:firstLine="105" w:firstLineChars="50"/>
              <w:rPr>
                <w:rFonts w:ascii="宋体" w:hAnsi="宋体"/>
              </w:rPr>
            </w:pPr>
          </w:p>
        </w:tc>
        <w:tc>
          <w:tcPr>
            <w:tcW w:w="2576" w:type="dxa"/>
            <w:vAlign w:val="center"/>
          </w:tcPr>
          <w:p>
            <w:pPr>
              <w:jc w:val="left"/>
              <w:rPr>
                <w:rFonts w:ascii="宋体" w:hAnsi="宋体"/>
              </w:rPr>
            </w:pPr>
            <w:r>
              <w:rPr>
                <w:rFonts w:hint="eastAsia" w:ascii="宋体" w:hAnsi="宋体"/>
              </w:rPr>
              <w:t>资金使用案例数及占在孵企业数量的比例</w:t>
            </w:r>
          </w:p>
        </w:tc>
        <w:tc>
          <w:tcPr>
            <w:tcW w:w="1010" w:type="dxa"/>
            <w:vAlign w:val="center"/>
          </w:tcPr>
          <w:p>
            <w:pPr>
              <w:ind w:firstLine="105" w:firstLineChars="50"/>
              <w:rPr>
                <w:rFonts w:ascii="宋体" w:hAnsi="宋体"/>
              </w:rPr>
            </w:pPr>
          </w:p>
        </w:tc>
        <w:tc>
          <w:tcPr>
            <w:tcW w:w="1010" w:type="dxa"/>
            <w:vAlign w:val="center"/>
          </w:tcPr>
          <w:p>
            <w:pPr>
              <w:ind w:firstLine="105" w:firstLineChars="50"/>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737" w:type="dxa"/>
            <w:vAlign w:val="center"/>
          </w:tcPr>
          <w:p>
            <w:pPr>
              <w:jc w:val="left"/>
              <w:rPr>
                <w:rFonts w:ascii="宋体" w:hAnsi="宋体"/>
              </w:rPr>
            </w:pPr>
            <w:r>
              <w:rPr>
                <w:rFonts w:hint="eastAsia" w:ascii="宋体" w:hAnsi="宋体"/>
              </w:rPr>
              <w:t>专职管理团队人数</w:t>
            </w:r>
          </w:p>
        </w:tc>
        <w:tc>
          <w:tcPr>
            <w:tcW w:w="2147" w:type="dxa"/>
            <w:gridSpan w:val="2"/>
            <w:vAlign w:val="center"/>
          </w:tcPr>
          <w:p>
            <w:pPr>
              <w:ind w:firstLine="105" w:firstLineChars="50"/>
              <w:rPr>
                <w:rFonts w:ascii="宋体" w:hAnsi="宋体"/>
              </w:rPr>
            </w:pPr>
          </w:p>
        </w:tc>
        <w:tc>
          <w:tcPr>
            <w:tcW w:w="2576" w:type="dxa"/>
            <w:vAlign w:val="center"/>
          </w:tcPr>
          <w:p>
            <w:pPr>
              <w:jc w:val="left"/>
              <w:rPr>
                <w:rFonts w:ascii="宋体" w:hAnsi="宋体"/>
              </w:rPr>
            </w:pPr>
            <w:r>
              <w:rPr>
                <w:rFonts w:hint="eastAsia" w:ascii="宋体" w:hAnsi="宋体"/>
              </w:rPr>
              <w:t>接受孵化器专业培训人数及占管理团队人数比例</w:t>
            </w:r>
          </w:p>
        </w:tc>
        <w:tc>
          <w:tcPr>
            <w:tcW w:w="1010" w:type="dxa"/>
            <w:vAlign w:val="center"/>
          </w:tcPr>
          <w:p>
            <w:pPr>
              <w:ind w:firstLine="105" w:firstLineChars="50"/>
              <w:rPr>
                <w:rFonts w:ascii="宋体" w:hAnsi="宋体"/>
              </w:rPr>
            </w:pPr>
          </w:p>
        </w:tc>
        <w:tc>
          <w:tcPr>
            <w:tcW w:w="1010" w:type="dxa"/>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737" w:type="dxa"/>
            <w:vAlign w:val="center"/>
          </w:tcPr>
          <w:p>
            <w:pPr>
              <w:jc w:val="left"/>
              <w:rPr>
                <w:rFonts w:ascii="宋体" w:hAnsi="宋体"/>
              </w:rPr>
            </w:pPr>
            <w:r>
              <w:rPr>
                <w:rFonts w:hint="eastAsia" w:ascii="宋体" w:hAnsi="宋体"/>
              </w:rPr>
              <w:t>在孵企业的年度技术合同成交额（万元）</w:t>
            </w:r>
          </w:p>
        </w:tc>
        <w:tc>
          <w:tcPr>
            <w:tcW w:w="2147" w:type="dxa"/>
            <w:gridSpan w:val="2"/>
            <w:vAlign w:val="center"/>
          </w:tcPr>
          <w:p>
            <w:pPr>
              <w:ind w:firstLine="105" w:firstLineChars="50"/>
            </w:pPr>
          </w:p>
        </w:tc>
        <w:tc>
          <w:tcPr>
            <w:tcW w:w="2576" w:type="dxa"/>
            <w:vAlign w:val="center"/>
          </w:tcPr>
          <w:p>
            <w:pPr>
              <w:jc w:val="left"/>
              <w:rPr>
                <w:rFonts w:ascii="宋体" w:hAnsi="宋体"/>
              </w:rPr>
            </w:pPr>
            <w:r>
              <w:rPr>
                <w:rFonts w:hint="eastAsia" w:ascii="宋体" w:hAnsi="宋体"/>
              </w:rPr>
              <w:t>签约中介服务机构数（家）</w:t>
            </w:r>
          </w:p>
        </w:tc>
        <w:tc>
          <w:tcPr>
            <w:tcW w:w="2020"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737" w:type="dxa"/>
            <w:vAlign w:val="center"/>
          </w:tcPr>
          <w:p>
            <w:pPr>
              <w:jc w:val="left"/>
              <w:rPr>
                <w:rFonts w:ascii="宋体" w:hAnsi="宋体"/>
              </w:rPr>
            </w:pPr>
            <w:r>
              <w:rPr>
                <w:rFonts w:hint="eastAsia" w:ascii="宋体" w:hAnsi="宋体"/>
              </w:rPr>
              <w:t>其中：小微企业年度技术合同成交额（万元）</w:t>
            </w:r>
          </w:p>
        </w:tc>
        <w:tc>
          <w:tcPr>
            <w:tcW w:w="2147" w:type="dxa"/>
            <w:gridSpan w:val="2"/>
            <w:vAlign w:val="center"/>
          </w:tcPr>
          <w:p>
            <w:pPr>
              <w:ind w:firstLine="105" w:firstLineChars="50"/>
            </w:pPr>
          </w:p>
        </w:tc>
        <w:tc>
          <w:tcPr>
            <w:tcW w:w="2576" w:type="dxa"/>
            <w:vAlign w:val="center"/>
          </w:tcPr>
          <w:p>
            <w:pPr>
              <w:jc w:val="left"/>
              <w:rPr>
                <w:rFonts w:ascii="宋体" w:hAnsi="宋体"/>
              </w:rPr>
            </w:pPr>
            <w:r>
              <w:rPr>
                <w:rFonts w:hint="eastAsia" w:ascii="宋体" w:hAnsi="宋体"/>
              </w:rPr>
              <w:t>创业导师数量（个）</w:t>
            </w:r>
          </w:p>
        </w:tc>
        <w:tc>
          <w:tcPr>
            <w:tcW w:w="2020" w:type="dxa"/>
            <w:gridSpan w:val="2"/>
            <w:vAlign w:val="center"/>
          </w:tcPr>
          <w:p>
            <w:pPr>
              <w:ind w:firstLine="105" w:firstLineChars="50"/>
            </w:pPr>
          </w:p>
        </w:tc>
      </w:tr>
    </w:tbl>
    <w:p>
      <w:pPr>
        <w:widowControl/>
        <w:jc w:val="left"/>
        <w:rPr>
          <w:rFonts w:ascii="宋体" w:hAnsi="宋体"/>
          <w:b/>
          <w:color w:val="FF0000"/>
          <w:sz w:val="24"/>
          <w:szCs w:val="24"/>
        </w:rPr>
        <w:sectPr>
          <w:headerReference r:id="rId3" w:type="default"/>
          <w:footerReference r:id="rId4" w:type="default"/>
          <w:pgSz w:w="11907" w:h="16839"/>
          <w:pgMar w:top="1418" w:right="1418" w:bottom="1418" w:left="1418" w:header="851" w:footer="737" w:gutter="0"/>
          <w:cols w:space="720" w:num="1"/>
          <w:docGrid w:type="lines" w:linePitch="312" w:charSpace="0"/>
        </w:sectPr>
      </w:pPr>
      <w:r>
        <w:rPr>
          <w:rFonts w:ascii="宋体" w:hAnsi="宋体"/>
          <w:b/>
          <w:color w:val="FF0000"/>
          <w:sz w:val="24"/>
          <w:szCs w:val="24"/>
        </w:rPr>
        <w:br w:type="page"/>
      </w:r>
    </w:p>
    <w:p>
      <w:pPr>
        <w:spacing w:afterLines="25"/>
        <w:jc w:val="left"/>
        <w:outlineLvl w:val="0"/>
        <w:rPr>
          <w:rFonts w:ascii="宋体" w:hAnsi="宋体"/>
          <w:b/>
          <w:sz w:val="24"/>
          <w:szCs w:val="24"/>
        </w:rPr>
      </w:pPr>
      <w:r>
        <w:rPr>
          <w:rFonts w:hint="eastAsia" w:ascii="宋体" w:hAnsi="宋体" w:cs="宋体"/>
          <w:b/>
          <w:bCs/>
          <w:color w:val="000000" w:themeColor="text1"/>
          <w:sz w:val="24"/>
          <w:szCs w:val="24"/>
          <w14:textFill>
            <w14:solidFill>
              <w14:schemeClr w14:val="tx1"/>
            </w14:solidFill>
          </w14:textFill>
        </w:rPr>
        <w:t>五、</w:t>
      </w:r>
      <w:r>
        <w:rPr>
          <w:rFonts w:hint="eastAsia" w:ascii="宋体" w:hAnsi="宋体"/>
          <w:b/>
          <w:sz w:val="24"/>
          <w:szCs w:val="24"/>
        </w:rPr>
        <w:t>孵化器载体信息表</w:t>
      </w:r>
    </w:p>
    <w:tbl>
      <w:tblPr>
        <w:tblStyle w:val="35"/>
        <w:tblpPr w:leftFromText="180" w:rightFromText="180" w:vertAnchor="text" w:horzAnchor="page" w:tblpX="1221" w:tblpY="105"/>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6103"/>
        <w:gridCol w:w="124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67"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维度</w:t>
            </w:r>
          </w:p>
        </w:tc>
        <w:tc>
          <w:tcPr>
            <w:tcW w:w="6103"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内容</w:t>
            </w:r>
          </w:p>
        </w:tc>
        <w:tc>
          <w:tcPr>
            <w:tcW w:w="1249" w:type="dxa"/>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201</w:t>
            </w:r>
            <w:r>
              <w:rPr>
                <w:rFonts w:hint="eastAsia" w:ascii="宋体" w:hAnsi="宋体" w:cs="宋体"/>
                <w:b/>
                <w:color w:val="auto"/>
                <w:kern w:val="0"/>
                <w:sz w:val="22"/>
                <w:szCs w:val="22"/>
                <w:highlight w:val="none"/>
                <w:lang w:val="en-US" w:eastAsia="zh-CN"/>
              </w:rPr>
              <w:t>9</w:t>
            </w:r>
            <w:r>
              <w:rPr>
                <w:rFonts w:hint="eastAsia" w:ascii="宋体" w:hAnsi="宋体" w:cs="宋体"/>
                <w:b/>
                <w:color w:val="auto"/>
                <w:kern w:val="0"/>
                <w:sz w:val="22"/>
                <w:szCs w:val="22"/>
                <w:highlight w:val="none"/>
              </w:rPr>
              <w:t>年底情况</w:t>
            </w:r>
          </w:p>
        </w:tc>
        <w:tc>
          <w:tcPr>
            <w:tcW w:w="1101" w:type="dxa"/>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20</w:t>
            </w:r>
            <w:r>
              <w:rPr>
                <w:rFonts w:hint="eastAsia" w:ascii="宋体" w:hAnsi="宋体" w:cs="宋体"/>
                <w:b/>
                <w:color w:val="auto"/>
                <w:kern w:val="0"/>
                <w:sz w:val="22"/>
                <w:szCs w:val="22"/>
                <w:highlight w:val="none"/>
                <w:lang w:val="en-US" w:eastAsia="zh-CN"/>
              </w:rPr>
              <w:t>20</w:t>
            </w:r>
            <w:r>
              <w:rPr>
                <w:rFonts w:hint="eastAsia" w:ascii="宋体" w:hAnsi="宋体" w:cs="宋体"/>
                <w:b/>
                <w:color w:val="auto"/>
                <w:kern w:val="0"/>
                <w:sz w:val="22"/>
                <w:szCs w:val="22"/>
                <w:highlight w:val="none"/>
              </w:rPr>
              <w:t>年</w:t>
            </w:r>
          </w:p>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trPr>
        <w:tc>
          <w:tcPr>
            <w:tcW w:w="1367" w:type="dxa"/>
            <w:vAlign w:val="center"/>
          </w:tcPr>
          <w:p>
            <w:pPr>
              <w:jc w:val="left"/>
              <w:rPr>
                <w:rFonts w:ascii="宋体" w:hAnsi="宋体"/>
                <w:szCs w:val="22"/>
              </w:rPr>
            </w:pPr>
            <w:r>
              <w:rPr>
                <w:rFonts w:hint="eastAsia" w:ascii="宋体" w:hAnsi="宋体" w:cs="宋体"/>
                <w:b/>
                <w:color w:val="000000"/>
                <w:kern w:val="0"/>
                <w:sz w:val="22"/>
                <w:szCs w:val="22"/>
              </w:rPr>
              <w:t>产业集聚度</w:t>
            </w:r>
          </w:p>
        </w:tc>
        <w:tc>
          <w:tcPr>
            <w:tcW w:w="6103" w:type="dxa"/>
            <w:vAlign w:val="center"/>
          </w:tcPr>
          <w:p>
            <w:pPr>
              <w:jc w:val="left"/>
              <w:rPr>
                <w:rFonts w:ascii="宋体" w:hAnsi="宋体"/>
                <w:szCs w:val="22"/>
              </w:rPr>
            </w:pPr>
            <w:r>
              <w:rPr>
                <w:rFonts w:hint="eastAsia" w:ascii="宋体" w:hAnsi="宋体"/>
                <w:szCs w:val="22"/>
              </w:rPr>
              <w:t>1.孵化器载体在主要服务的行业领域吸引入驻的企业数占比（%）</w:t>
            </w:r>
          </w:p>
          <w:p>
            <w:pPr>
              <w:jc w:val="left"/>
              <w:rPr>
                <w:rFonts w:ascii="宋体" w:hAnsi="宋体"/>
                <w:szCs w:val="22"/>
              </w:rPr>
            </w:pPr>
            <w:r>
              <w:rPr>
                <w:rFonts w:hint="eastAsia" w:ascii="宋体" w:hAnsi="宋体"/>
                <w:szCs w:val="22"/>
              </w:rPr>
              <w:t>=孵化器载体在主要服务的行业领域吸引入驻的企业个数*100%/入驻孵化器载体的企业总个数</w:t>
            </w:r>
          </w:p>
          <w:p>
            <w:pPr>
              <w:jc w:val="left"/>
              <w:rPr>
                <w:rFonts w:ascii="宋体" w:hAnsi="宋体"/>
                <w:szCs w:val="22"/>
              </w:rPr>
            </w:pPr>
            <w:r>
              <w:rPr>
                <w:rFonts w:hint="eastAsia" w:ascii="宋体" w:hAnsi="宋体"/>
                <w:szCs w:val="22"/>
              </w:rPr>
              <w:t>（如果孵化器载体数量大于1个，且主要服务的行业领域存在差异，则按上述公式加权平均计算，各载体指标数据权重按载体数量算数平均计算）</w:t>
            </w:r>
          </w:p>
        </w:tc>
        <w:tc>
          <w:tcPr>
            <w:tcW w:w="1249" w:type="dxa"/>
            <w:vAlign w:val="center"/>
          </w:tcPr>
          <w:p>
            <w:pPr>
              <w:jc w:val="left"/>
              <w:rPr>
                <w:rFonts w:ascii="宋体" w:hAnsi="宋体"/>
                <w:szCs w:val="22"/>
              </w:rPr>
            </w:pPr>
            <w:bookmarkStart w:id="15" w:name="_GoBack"/>
            <w:bookmarkEnd w:id="15"/>
          </w:p>
        </w:tc>
        <w:tc>
          <w:tcPr>
            <w:tcW w:w="1101" w:type="dxa"/>
            <w:vAlign w:val="center"/>
          </w:tcPr>
          <w:p>
            <w:pPr>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restart"/>
            <w:vAlign w:val="center"/>
          </w:tcPr>
          <w:p>
            <w:pPr>
              <w:widowControl/>
              <w:jc w:val="left"/>
              <w:rPr>
                <w:rFonts w:ascii="宋体" w:hAnsi="宋体"/>
                <w:b/>
                <w:color w:val="FF0000"/>
                <w:sz w:val="24"/>
                <w:szCs w:val="24"/>
              </w:rPr>
            </w:pPr>
            <w:r>
              <w:rPr>
                <w:rFonts w:hint="eastAsia" w:ascii="宋体" w:hAnsi="宋体" w:cs="宋体"/>
                <w:b/>
                <w:color w:val="000000"/>
                <w:kern w:val="0"/>
                <w:sz w:val="22"/>
                <w:szCs w:val="22"/>
              </w:rPr>
              <w:t>资源聚集力</w:t>
            </w:r>
          </w:p>
        </w:tc>
        <w:tc>
          <w:tcPr>
            <w:tcW w:w="6103" w:type="dxa"/>
            <w:vAlign w:val="center"/>
          </w:tcPr>
          <w:p>
            <w:pPr>
              <w:jc w:val="left"/>
              <w:rPr>
                <w:rFonts w:ascii="宋体" w:hAnsi="宋体"/>
                <w:szCs w:val="22"/>
              </w:rPr>
            </w:pPr>
            <w:r>
              <w:rPr>
                <w:rFonts w:hint="eastAsia" w:ascii="宋体" w:hAnsi="宋体"/>
                <w:szCs w:val="22"/>
              </w:rPr>
              <w:t>2.孵化器载体从业人员数（万人）</w:t>
            </w:r>
          </w:p>
          <w:p>
            <w:pPr>
              <w:jc w:val="left"/>
              <w:rPr>
                <w:rFonts w:ascii="宋体" w:hAnsi="宋体"/>
                <w:szCs w:val="22"/>
              </w:rPr>
            </w:pPr>
            <w:r>
              <w:rPr>
                <w:rFonts w:hint="eastAsia" w:ascii="宋体" w:hAnsi="宋体"/>
                <w:szCs w:val="22"/>
              </w:rPr>
              <w:t>（从业人员指专职管理、运营、服务人员等）</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3.该类型合作的资本服务机构数（个）</w:t>
            </w:r>
          </w:p>
          <w:p>
            <w:pPr>
              <w:jc w:val="left"/>
              <w:rPr>
                <w:rFonts w:ascii="宋体" w:hAnsi="宋体"/>
                <w:szCs w:val="22"/>
              </w:rPr>
            </w:pPr>
            <w:r>
              <w:rPr>
                <w:rFonts w:hint="eastAsia" w:ascii="宋体" w:hAnsi="宋体"/>
                <w:szCs w:val="22"/>
              </w:rPr>
              <w:t>（资本服务机构包括天使投资、创业投资、产业投资、银行、担保、保险、小额贷款公司、融资租赁公司等各类金融服务机构）</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4.孵化器载体拥有或合作的各类专业公共技术服务平台数（个）</w:t>
            </w:r>
          </w:p>
          <w:p>
            <w:pPr>
              <w:jc w:val="left"/>
              <w:rPr>
                <w:rFonts w:ascii="宋体" w:hAnsi="宋体"/>
                <w:szCs w:val="22"/>
              </w:rPr>
            </w:pPr>
            <w:r>
              <w:rPr>
                <w:rFonts w:hint="eastAsia" w:ascii="宋体" w:hAnsi="宋体"/>
                <w:szCs w:val="22"/>
              </w:rPr>
              <w:t>（公共技术服务平台包括检验检测平台、共性技术研发平台、中试基地、科技条件设备共享平台等）</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5.孵化器载体创业导师数（人）</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6.孵化器载体组织创新创业大赛和项目路演总次数（次）</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7.孵化器载体拥有或合作共享的国家或省级实验室、技术研发平台数量（个）</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367" w:type="dxa"/>
            <w:vMerge w:val="restart"/>
            <w:vAlign w:val="center"/>
          </w:tcPr>
          <w:p>
            <w:pPr>
              <w:widowControl/>
              <w:jc w:val="center"/>
              <w:rPr>
                <w:rFonts w:ascii="宋体" w:hAnsi="宋体"/>
                <w:b/>
                <w:color w:val="FF0000"/>
                <w:sz w:val="24"/>
                <w:szCs w:val="24"/>
              </w:rPr>
            </w:pPr>
            <w:r>
              <w:rPr>
                <w:rFonts w:hint="eastAsia" w:ascii="宋体" w:hAnsi="宋体" w:cs="宋体"/>
                <w:b/>
                <w:color w:val="000000"/>
                <w:kern w:val="0"/>
                <w:sz w:val="22"/>
                <w:szCs w:val="22"/>
              </w:rPr>
              <w:t>持续发展力</w:t>
            </w:r>
          </w:p>
        </w:tc>
        <w:tc>
          <w:tcPr>
            <w:tcW w:w="6103" w:type="dxa"/>
            <w:vAlign w:val="center"/>
          </w:tcPr>
          <w:p>
            <w:pPr>
              <w:jc w:val="left"/>
              <w:rPr>
                <w:rFonts w:ascii="宋体" w:hAnsi="宋体"/>
                <w:szCs w:val="22"/>
              </w:rPr>
            </w:pPr>
            <w:r>
              <w:rPr>
                <w:rFonts w:hint="eastAsia" w:ascii="宋体" w:hAnsi="宋体"/>
                <w:szCs w:val="22"/>
              </w:rPr>
              <w:t>8.孵化器载体亩均收入（万元/平方米）</w:t>
            </w:r>
          </w:p>
          <w:p>
            <w:pPr>
              <w:jc w:val="left"/>
              <w:rPr>
                <w:rFonts w:ascii="宋体" w:hAnsi="宋体"/>
                <w:szCs w:val="22"/>
              </w:rPr>
            </w:pPr>
            <w:r>
              <w:rPr>
                <w:rFonts w:hint="eastAsia" w:ascii="宋体" w:hAnsi="宋体"/>
                <w:szCs w:val="22"/>
              </w:rPr>
              <w:t>=创新创业特色载体上一年度营业收入/创新创业特色载体实际建成面积</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9.孵化器载体从业人员中大学及以上学历人员占比（%）</w:t>
            </w:r>
          </w:p>
          <w:p>
            <w:pPr>
              <w:jc w:val="left"/>
              <w:rPr>
                <w:rFonts w:ascii="宋体" w:hAnsi="宋体"/>
                <w:szCs w:val="22"/>
              </w:rPr>
            </w:pPr>
            <w:r>
              <w:rPr>
                <w:rFonts w:hint="eastAsia" w:ascii="宋体" w:hAnsi="宋体"/>
                <w:szCs w:val="22"/>
              </w:rPr>
              <w:t>（从业人员指专职管理人员）</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10.入驻孵化器载体创业的科研人员数量（人）</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restart"/>
            <w:vAlign w:val="center"/>
          </w:tcPr>
          <w:p>
            <w:pPr>
              <w:widowControl/>
              <w:jc w:val="left"/>
              <w:rPr>
                <w:rFonts w:ascii="宋体" w:hAnsi="宋体"/>
                <w:b/>
                <w:color w:val="FF0000"/>
                <w:sz w:val="24"/>
                <w:szCs w:val="24"/>
              </w:rPr>
            </w:pPr>
            <w:r>
              <w:rPr>
                <w:rFonts w:hint="eastAsia" w:ascii="宋体" w:hAnsi="宋体" w:cs="宋体"/>
                <w:b/>
                <w:color w:val="000000"/>
                <w:kern w:val="0"/>
                <w:sz w:val="22"/>
                <w:szCs w:val="22"/>
              </w:rPr>
              <w:t>产出与效益</w:t>
            </w:r>
          </w:p>
        </w:tc>
        <w:tc>
          <w:tcPr>
            <w:tcW w:w="6103" w:type="dxa"/>
            <w:vAlign w:val="center"/>
          </w:tcPr>
          <w:p>
            <w:pPr>
              <w:jc w:val="left"/>
              <w:rPr>
                <w:rFonts w:ascii="宋体" w:hAnsi="宋体"/>
                <w:szCs w:val="22"/>
              </w:rPr>
            </w:pPr>
            <w:r>
              <w:rPr>
                <w:rFonts w:hint="eastAsia" w:ascii="宋体" w:hAnsi="宋体"/>
                <w:szCs w:val="22"/>
              </w:rPr>
              <w:t>11.入驻孵化器载体的企业毕业数（家）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12.入驻孵化器载体的企业挂牌或上市数（个）</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13.入驻孵化器载体的企业规模升级数（家）</w:t>
            </w:r>
          </w:p>
          <w:p>
            <w:pPr>
              <w:jc w:val="left"/>
              <w:rPr>
                <w:rFonts w:ascii="宋体" w:hAnsi="宋体"/>
                <w:szCs w:val="22"/>
              </w:rPr>
            </w:pPr>
            <w:r>
              <w:rPr>
                <w:rFonts w:hint="eastAsia" w:ascii="宋体" w:hAnsi="宋体"/>
                <w:szCs w:val="22"/>
              </w:rPr>
              <w:t>（规模升级是指微型企业成长为小型及小型以上企业；小型企业成长为中型及中型以上企业；中型企业成长为大型企业。企业划型标准按工业和信息化部、国家统计局等部门联合制定的《中小企业划型标准规定》执行）</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14.孵化器载体培育的经国家、省级认定的专精特新中小企业数（家）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15.入驻孵化器载体的企业被认定为科技型中小企业和高新技术企业的合计数（家）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16.入驻孵化器载体的企业在国内外创新创业大赛中获奖数（项）</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17.入驻孵化器载体的企业年度产值（万元）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18.入驻孵化器载体的企业年度利税额（万元）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19.入驻孵化器载体的企业年度新增就业人数（万人）</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jc w:val="left"/>
              <w:rPr>
                <w:rFonts w:ascii="宋体" w:hAnsi="宋体"/>
                <w:szCs w:val="22"/>
              </w:rPr>
            </w:pPr>
          </w:p>
        </w:tc>
        <w:tc>
          <w:tcPr>
            <w:tcW w:w="6103" w:type="dxa"/>
            <w:vAlign w:val="center"/>
          </w:tcPr>
          <w:p>
            <w:pPr>
              <w:jc w:val="left"/>
              <w:rPr>
                <w:rFonts w:ascii="宋体" w:hAnsi="宋体"/>
                <w:szCs w:val="22"/>
              </w:rPr>
            </w:pPr>
            <w:r>
              <w:rPr>
                <w:rFonts w:hint="eastAsia" w:ascii="宋体" w:hAnsi="宋体"/>
                <w:szCs w:val="22"/>
              </w:rPr>
              <w:t>20.</w:t>
            </w:r>
            <w:r>
              <w:rPr>
                <w:rFonts w:ascii="宋体" w:hAnsi="宋体"/>
                <w:szCs w:val="22"/>
              </w:rPr>
              <w:t>入驻</w:t>
            </w:r>
            <w:r>
              <w:rPr>
                <w:rFonts w:hint="eastAsia" w:ascii="宋体" w:hAnsi="宋体"/>
                <w:szCs w:val="22"/>
              </w:rPr>
              <w:t>孵化器载体</w:t>
            </w:r>
            <w:r>
              <w:rPr>
                <w:rFonts w:ascii="宋体" w:hAnsi="宋体"/>
                <w:szCs w:val="22"/>
              </w:rPr>
              <w:t>的企业年度研发投入（万元）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jc w:val="left"/>
              <w:rPr>
                <w:rFonts w:ascii="宋体" w:hAnsi="宋体"/>
                <w:szCs w:val="22"/>
              </w:rPr>
            </w:pPr>
          </w:p>
        </w:tc>
        <w:tc>
          <w:tcPr>
            <w:tcW w:w="6103" w:type="dxa"/>
            <w:vAlign w:val="center"/>
          </w:tcPr>
          <w:p>
            <w:pPr>
              <w:jc w:val="left"/>
              <w:rPr>
                <w:rFonts w:ascii="宋体" w:hAnsi="宋体"/>
                <w:szCs w:val="22"/>
              </w:rPr>
            </w:pPr>
            <w:r>
              <w:rPr>
                <w:rFonts w:hint="eastAsia" w:ascii="宋体" w:hAnsi="宋体"/>
                <w:szCs w:val="22"/>
              </w:rPr>
              <w:t>21.</w:t>
            </w:r>
            <w:r>
              <w:rPr>
                <w:rFonts w:ascii="宋体" w:hAnsi="宋体"/>
                <w:szCs w:val="22"/>
              </w:rPr>
              <w:t>入驻</w:t>
            </w:r>
            <w:r>
              <w:rPr>
                <w:rFonts w:hint="eastAsia" w:ascii="宋体" w:hAnsi="宋体"/>
                <w:szCs w:val="22"/>
              </w:rPr>
              <w:t>孵化器载体</w:t>
            </w:r>
            <w:r>
              <w:rPr>
                <w:rFonts w:ascii="宋体" w:hAnsi="宋体"/>
                <w:szCs w:val="22"/>
              </w:rPr>
              <w:t>的企业技术合同交易额（项）</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jc w:val="left"/>
              <w:rPr>
                <w:rFonts w:ascii="宋体" w:hAnsi="宋体"/>
                <w:szCs w:val="22"/>
              </w:rPr>
            </w:pPr>
          </w:p>
        </w:tc>
        <w:tc>
          <w:tcPr>
            <w:tcW w:w="6103" w:type="dxa"/>
            <w:vAlign w:val="center"/>
          </w:tcPr>
          <w:p>
            <w:pPr>
              <w:jc w:val="left"/>
              <w:rPr>
                <w:rFonts w:ascii="宋体" w:hAnsi="宋体"/>
                <w:szCs w:val="22"/>
              </w:rPr>
            </w:pPr>
            <w:r>
              <w:rPr>
                <w:rFonts w:hint="eastAsia" w:ascii="宋体" w:hAnsi="宋体"/>
                <w:szCs w:val="22"/>
              </w:rPr>
              <w:t>22.</w:t>
            </w:r>
            <w:r>
              <w:rPr>
                <w:rFonts w:ascii="宋体" w:hAnsi="宋体"/>
                <w:szCs w:val="22"/>
              </w:rPr>
              <w:t>入驻</w:t>
            </w:r>
            <w:r>
              <w:rPr>
                <w:rFonts w:hint="eastAsia" w:ascii="宋体" w:hAnsi="宋体"/>
                <w:szCs w:val="22"/>
              </w:rPr>
              <w:t>孵化器载体</w:t>
            </w:r>
            <w:r>
              <w:rPr>
                <w:rFonts w:ascii="宋体" w:hAnsi="宋体"/>
                <w:szCs w:val="22"/>
              </w:rPr>
              <w:t>的企业高新技术产品（服务）收入（万元）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Align w:val="center"/>
          </w:tcPr>
          <w:p>
            <w:pPr>
              <w:widowControl/>
              <w:jc w:val="center"/>
              <w:rPr>
                <w:rFonts w:ascii="宋体" w:hAnsi="宋体" w:cs="宋体"/>
                <w:b/>
                <w:color w:val="000000"/>
                <w:kern w:val="0"/>
                <w:sz w:val="22"/>
                <w:szCs w:val="22"/>
              </w:rPr>
            </w:pPr>
            <w:r>
              <w:rPr>
                <w:rFonts w:ascii="宋体" w:hAnsi="宋体" w:cs="宋体"/>
                <w:b/>
                <w:color w:val="000000"/>
                <w:kern w:val="0"/>
                <w:sz w:val="22"/>
                <w:szCs w:val="22"/>
              </w:rPr>
              <w:t>改革创新力</w:t>
            </w:r>
            <w:r>
              <w:rPr>
                <w:rFonts w:ascii="宋体" w:hAnsi="宋体" w:cs="宋体"/>
                <w:b/>
                <w:color w:val="000000"/>
                <w:kern w:val="0"/>
                <w:sz w:val="22"/>
                <w:szCs w:val="22"/>
              </w:rPr>
              <w:br w:type="textWrapping"/>
            </w:r>
          </w:p>
        </w:tc>
        <w:tc>
          <w:tcPr>
            <w:tcW w:w="6103" w:type="dxa"/>
            <w:vAlign w:val="center"/>
          </w:tcPr>
          <w:p>
            <w:pPr>
              <w:jc w:val="left"/>
              <w:rPr>
                <w:rFonts w:ascii="宋体" w:hAnsi="宋体"/>
                <w:szCs w:val="22"/>
              </w:rPr>
            </w:pPr>
            <w:r>
              <w:rPr>
                <w:rFonts w:hint="eastAsia" w:ascii="宋体" w:hAnsi="宋体"/>
                <w:szCs w:val="22"/>
              </w:rPr>
              <w:t>23.</w:t>
            </w:r>
            <w:r>
              <w:rPr>
                <w:rFonts w:ascii="宋体" w:hAnsi="宋体"/>
                <w:szCs w:val="22"/>
              </w:rPr>
              <w:t>地方制度创新、机制创新的举措及有效模式总结、信息报送等（项）</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367" w:type="dxa"/>
            <w:vAlign w:val="center"/>
          </w:tcPr>
          <w:p>
            <w:pPr>
              <w:widowControl/>
              <w:jc w:val="center"/>
              <w:rPr>
                <w:rFonts w:ascii="宋体" w:hAnsi="宋体" w:cs="宋体"/>
                <w:b/>
                <w:color w:val="000000"/>
                <w:kern w:val="0"/>
                <w:sz w:val="22"/>
                <w:szCs w:val="22"/>
              </w:rPr>
            </w:pPr>
            <w:r>
              <w:rPr>
                <w:rFonts w:ascii="宋体" w:hAnsi="宋体" w:cs="宋体"/>
                <w:b/>
                <w:color w:val="000000"/>
                <w:kern w:val="0"/>
                <w:sz w:val="22"/>
                <w:szCs w:val="22"/>
              </w:rPr>
              <w:t>辐射带动力</w:t>
            </w:r>
            <w:r>
              <w:rPr>
                <w:rFonts w:ascii="宋体" w:hAnsi="宋体" w:cs="宋体"/>
                <w:b/>
                <w:color w:val="000000"/>
                <w:kern w:val="0"/>
                <w:sz w:val="22"/>
                <w:szCs w:val="22"/>
              </w:rPr>
              <w:br w:type="textWrapping"/>
            </w:r>
          </w:p>
        </w:tc>
        <w:tc>
          <w:tcPr>
            <w:tcW w:w="6103" w:type="dxa"/>
            <w:vAlign w:val="center"/>
          </w:tcPr>
          <w:p>
            <w:pPr>
              <w:jc w:val="left"/>
              <w:rPr>
                <w:rFonts w:ascii="宋体" w:hAnsi="宋体"/>
                <w:szCs w:val="22"/>
              </w:rPr>
            </w:pPr>
            <w:r>
              <w:rPr>
                <w:rFonts w:hint="eastAsia" w:ascii="宋体" w:hAnsi="宋体"/>
                <w:szCs w:val="22"/>
              </w:rPr>
              <w:t>24.孵化器载体</w:t>
            </w:r>
            <w:r>
              <w:rPr>
                <w:rFonts w:ascii="宋体" w:hAnsi="宋体"/>
                <w:szCs w:val="22"/>
              </w:rPr>
              <w:t>通过资源共享、服务合作等方式支持开发区以外的中小企业数（家）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bl>
    <w:p>
      <w:pPr>
        <w:widowControl/>
        <w:jc w:val="left"/>
        <w:rPr>
          <w:rFonts w:ascii="宋体" w:hAnsi="宋体"/>
          <w:b/>
          <w:color w:val="FF0000"/>
          <w:sz w:val="24"/>
          <w:szCs w:val="24"/>
        </w:rPr>
      </w:pPr>
    </w:p>
    <w:p>
      <w:pPr>
        <w:widowControl/>
        <w:jc w:val="left"/>
        <w:rPr>
          <w:rFonts w:ascii="宋体" w:hAnsi="宋体"/>
          <w:b/>
          <w:color w:val="FF0000"/>
          <w:sz w:val="24"/>
          <w:szCs w:val="24"/>
        </w:rPr>
        <w:sectPr>
          <w:pgSz w:w="11907" w:h="16839"/>
          <w:pgMar w:top="1418" w:right="1418" w:bottom="1418" w:left="1418" w:header="851" w:footer="737" w:gutter="0"/>
          <w:cols w:space="720" w:num="1"/>
          <w:docGrid w:type="lines" w:linePitch="312" w:charSpace="0"/>
        </w:sectPr>
      </w:pPr>
    </w:p>
    <w:p>
      <w:pPr>
        <w:widowControl/>
        <w:jc w:val="left"/>
        <w:rPr>
          <w:rFonts w:ascii="宋体" w:hAnsi="宋体"/>
          <w:b/>
          <w:color w:val="FF0000"/>
          <w:sz w:val="24"/>
          <w:szCs w:val="24"/>
        </w:rPr>
      </w:pPr>
    </w:p>
    <w:p>
      <w:pPr>
        <w:widowControl/>
        <w:jc w:val="left"/>
        <w:rPr>
          <w:rFonts w:ascii="宋体" w:hAnsi="宋体"/>
          <w:b/>
          <w:color w:val="FF0000"/>
          <w:sz w:val="24"/>
          <w:szCs w:val="24"/>
        </w:rPr>
      </w:pPr>
    </w:p>
    <w:p>
      <w:pPr>
        <w:widowControl/>
        <w:spacing w:afterLines="25"/>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六、孵化器管理人员信息</w:t>
      </w:r>
    </w:p>
    <w:tbl>
      <w:tblPr>
        <w:tblStyle w:val="34"/>
        <w:tblW w:w="14708" w:type="dxa"/>
        <w:jc w:val="center"/>
        <w:tblInd w:w="0" w:type="dxa"/>
        <w:tblLayout w:type="fixed"/>
        <w:tblCellMar>
          <w:top w:w="0" w:type="dxa"/>
          <w:left w:w="108" w:type="dxa"/>
          <w:bottom w:w="0" w:type="dxa"/>
          <w:right w:w="108" w:type="dxa"/>
        </w:tblCellMar>
      </w:tblPr>
      <w:tblGrid>
        <w:gridCol w:w="675"/>
        <w:gridCol w:w="1562"/>
        <w:gridCol w:w="1802"/>
        <w:gridCol w:w="1843"/>
        <w:gridCol w:w="2268"/>
        <w:gridCol w:w="2126"/>
        <w:gridCol w:w="1984"/>
        <w:gridCol w:w="2448"/>
      </w:tblGrid>
      <w:tr>
        <w:tblPrEx>
          <w:tblLayout w:type="fixed"/>
          <w:tblCellMar>
            <w:top w:w="0" w:type="dxa"/>
            <w:left w:w="108" w:type="dxa"/>
            <w:bottom w:w="0" w:type="dxa"/>
            <w:right w:w="108" w:type="dxa"/>
          </w:tblCellMar>
        </w:tblPrEx>
        <w:trPr>
          <w:trHeight w:val="48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5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姓名</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最高学历</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职位/职务</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职称</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负责管理事项</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是否接受孵化器专业培训</w:t>
            </w:r>
          </w:p>
        </w:tc>
        <w:tc>
          <w:tcPr>
            <w:tcW w:w="24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移动电话</w:t>
            </w:r>
          </w:p>
        </w:tc>
      </w:tr>
      <w:tr>
        <w:tblPrEx>
          <w:tblLayout w:type="fixed"/>
          <w:tblCellMar>
            <w:top w:w="0" w:type="dxa"/>
            <w:left w:w="108" w:type="dxa"/>
            <w:bottom w:w="0" w:type="dxa"/>
            <w:right w:w="108" w:type="dxa"/>
          </w:tblCellMar>
        </w:tblPrEx>
        <w:trPr>
          <w:trHeight w:val="567" w:hRule="exact"/>
          <w:jc w:val="center"/>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4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bl>
    <w:p>
      <w:pPr>
        <w:spacing w:afterLines="25"/>
        <w:jc w:val="left"/>
        <w:outlineLvl w:val="0"/>
        <w:rPr>
          <w:rFonts w:ascii="宋体" w:hAnsi="宋体"/>
          <w:b/>
          <w:color w:val="000000" w:themeColor="text1"/>
          <w:sz w:val="24"/>
          <w:szCs w:val="24"/>
          <w14:textFill>
            <w14:solidFill>
              <w14:schemeClr w14:val="tx1"/>
            </w14:solidFill>
          </w14:textFill>
        </w:rPr>
        <w:sectPr>
          <w:pgSz w:w="16839" w:h="11907" w:orient="landscape"/>
          <w:pgMar w:top="1418" w:right="1418" w:bottom="1418" w:left="1418" w:header="851" w:footer="737" w:gutter="0"/>
          <w:cols w:space="720" w:num="1"/>
          <w:docGrid w:linePitch="312" w:charSpace="0"/>
        </w:sectPr>
      </w:pPr>
    </w:p>
    <w:p>
      <w:pPr>
        <w:spacing w:afterLines="25"/>
        <w:jc w:val="left"/>
        <w:outlineLvl w:val="0"/>
        <w:rPr>
          <w:rFonts w:ascii="宋体" w:hAnsi="宋体"/>
          <w:color w:val="000000" w:themeColor="text1"/>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七、孵化器增值服务内容</w:t>
      </w:r>
      <w:r>
        <w:rPr>
          <w:rFonts w:hint="eastAsia" w:ascii="宋体" w:hAnsi="宋体"/>
          <w:color w:val="000000" w:themeColor="text1"/>
          <w:szCs w:val="21"/>
          <w14:textFill>
            <w14:solidFill>
              <w14:schemeClr w14:val="tx1"/>
            </w14:solidFill>
          </w14:textFill>
        </w:rPr>
        <w:t>（包括为在孵企业或项目提供专业技术服务、公共服务、平台建设等方面的工作内容。）</w:t>
      </w:r>
    </w:p>
    <w:tbl>
      <w:tblPr>
        <w:tblStyle w:val="34"/>
        <w:tblpPr w:leftFromText="180" w:rightFromText="180" w:vertAnchor="text" w:horzAnchor="page" w:tblpX="1524" w:tblpY="193"/>
        <w:tblOverlap w:val="never"/>
        <w:tblW w:w="12055" w:type="dxa"/>
        <w:tblInd w:w="0" w:type="dxa"/>
        <w:tblLayout w:type="fixed"/>
        <w:tblCellMar>
          <w:top w:w="0" w:type="dxa"/>
          <w:left w:w="108" w:type="dxa"/>
          <w:bottom w:w="0" w:type="dxa"/>
          <w:right w:w="108" w:type="dxa"/>
        </w:tblCellMar>
      </w:tblPr>
      <w:tblGrid>
        <w:gridCol w:w="788"/>
        <w:gridCol w:w="2633"/>
        <w:gridCol w:w="5374"/>
        <w:gridCol w:w="3260"/>
      </w:tblGrid>
      <w:tr>
        <w:tblPrEx>
          <w:tblLayout w:type="fixed"/>
          <w:tblCellMar>
            <w:top w:w="0" w:type="dxa"/>
            <w:left w:w="108" w:type="dxa"/>
            <w:bottom w:w="0" w:type="dxa"/>
            <w:right w:w="108" w:type="dxa"/>
          </w:tblCellMar>
        </w:tblPrEx>
        <w:trPr>
          <w:trHeight w:val="567" w:hRule="exact"/>
        </w:trPr>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26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主要服务内容</w:t>
            </w:r>
          </w:p>
        </w:tc>
        <w:tc>
          <w:tcPr>
            <w:tcW w:w="53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服务起始时间</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服务企业数量</w:t>
            </w:r>
          </w:p>
        </w:tc>
      </w:tr>
      <w:tr>
        <w:tblPrEx>
          <w:tblLayout w:type="fixed"/>
          <w:tblCellMar>
            <w:top w:w="0" w:type="dxa"/>
            <w:left w:w="108" w:type="dxa"/>
            <w:bottom w:w="0" w:type="dxa"/>
            <w:right w:w="108" w:type="dxa"/>
          </w:tblCellMar>
        </w:tblPrEx>
        <w:trPr>
          <w:trHeight w:val="567" w:hRule="exact"/>
        </w:trPr>
        <w:tc>
          <w:tcPr>
            <w:tcW w:w="7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63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5374" w:type="dxa"/>
            <w:tcBorders>
              <w:top w:val="nil"/>
              <w:left w:val="nil"/>
              <w:bottom w:val="single" w:color="auto" w:sz="4" w:space="0"/>
              <w:right w:val="single" w:color="auto" w:sz="4" w:space="0"/>
            </w:tcBorders>
            <w:vAlign w:val="center"/>
          </w:tcPr>
          <w:p>
            <w:pPr>
              <w:jc w:val="center"/>
              <w:rPr>
                <w:rFonts w:ascii="宋体"/>
                <w:bCs/>
                <w:color w:val="000000" w:themeColor="text1"/>
                <w:szCs w:val="21"/>
                <w14:textFill>
                  <w14:solidFill>
                    <w14:schemeClr w14:val="tx1"/>
                  </w14:solidFill>
                </w14:textFill>
              </w:rPr>
            </w:pPr>
          </w:p>
        </w:tc>
        <w:tc>
          <w:tcPr>
            <w:tcW w:w="3260" w:type="dxa"/>
            <w:tcBorders>
              <w:top w:val="nil"/>
              <w:left w:val="nil"/>
              <w:bottom w:val="single" w:color="auto" w:sz="4" w:space="0"/>
              <w:right w:val="single" w:color="auto" w:sz="4" w:space="0"/>
            </w:tcBorders>
            <w:vAlign w:val="center"/>
          </w:tcPr>
          <w:p>
            <w:pPr>
              <w:jc w:val="center"/>
              <w:rPr>
                <w:rFonts w:ascii="宋体"/>
                <w:bCs/>
                <w:color w:val="000000" w:themeColor="text1"/>
                <w:szCs w:val="21"/>
                <w14:textFill>
                  <w14:solidFill>
                    <w14:schemeClr w14:val="tx1"/>
                  </w14:solidFill>
                </w14:textFill>
              </w:rPr>
            </w:pPr>
          </w:p>
        </w:tc>
      </w:tr>
    </w:tbl>
    <w:p>
      <w:pPr>
        <w:spacing w:afterLines="25"/>
        <w:jc w:val="left"/>
        <w:outlineLvl w:val="0"/>
        <w:rPr>
          <w:rFonts w:ascii="宋体" w:hAnsi="宋体"/>
          <w:b/>
          <w:color w:val="000000" w:themeColor="text1"/>
          <w:sz w:val="24"/>
          <w:szCs w:val="24"/>
          <w14:textFill>
            <w14:solidFill>
              <w14:schemeClr w14:val="tx1"/>
            </w14:solidFill>
          </w14:textFill>
        </w:rPr>
        <w:sectPr>
          <w:pgSz w:w="16839" w:h="11907" w:orient="landscape"/>
          <w:pgMar w:top="1418" w:right="1418" w:bottom="1418" w:left="1418" w:header="851" w:footer="737" w:gutter="0"/>
          <w:cols w:space="720" w:num="1"/>
          <w:docGrid w:linePitch="312" w:charSpace="0"/>
        </w:sectPr>
      </w:pPr>
    </w:p>
    <w:p>
      <w:pPr>
        <w:spacing w:afterLines="25"/>
        <w:jc w:val="left"/>
        <w:outlineLvl w:val="0"/>
        <w:rPr>
          <w:rFonts w:ascii="宋体" w:hAnsi="宋体"/>
          <w:b/>
          <w:sz w:val="24"/>
          <w:szCs w:val="24"/>
        </w:rPr>
      </w:pPr>
      <w:r>
        <w:rPr>
          <w:rFonts w:hint="eastAsia" w:ascii="宋体" w:hAnsi="宋体"/>
          <w:b/>
          <w:sz w:val="24"/>
          <w:szCs w:val="24"/>
        </w:rPr>
        <w:t>八、所有在孵企业情况汇总表</w:t>
      </w:r>
    </w:p>
    <w:tbl>
      <w:tblPr>
        <w:tblStyle w:val="34"/>
        <w:tblW w:w="14167" w:type="dxa"/>
        <w:jc w:val="center"/>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99"/>
        <w:gridCol w:w="1013"/>
        <w:gridCol w:w="1013"/>
        <w:gridCol w:w="976"/>
        <w:gridCol w:w="1028"/>
        <w:gridCol w:w="850"/>
        <w:gridCol w:w="837"/>
        <w:gridCol w:w="920"/>
        <w:gridCol w:w="1186"/>
        <w:gridCol w:w="1250"/>
        <w:gridCol w:w="907"/>
        <w:gridCol w:w="907"/>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7"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299"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企业名称</w:t>
            </w:r>
          </w:p>
        </w:tc>
        <w:tc>
          <w:tcPr>
            <w:tcW w:w="1013"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使用场地</w:t>
            </w:r>
          </w:p>
          <w:p>
            <w:pPr>
              <w:widowControl/>
              <w:jc w:val="center"/>
              <w:rPr>
                <w:rFonts w:ascii="宋体" w:hAnsi="宋体" w:cs="宋体"/>
                <w:b/>
                <w:kern w:val="0"/>
                <w:sz w:val="22"/>
                <w:szCs w:val="22"/>
              </w:rPr>
            </w:pPr>
            <w:r>
              <w:rPr>
                <w:rFonts w:hint="eastAsia" w:ascii="宋体" w:hAnsi="宋体" w:cs="宋体"/>
                <w:b/>
                <w:kern w:val="0"/>
                <w:sz w:val="22"/>
                <w:szCs w:val="22"/>
              </w:rPr>
              <w:t>面积</w:t>
            </w:r>
          </w:p>
        </w:tc>
        <w:tc>
          <w:tcPr>
            <w:tcW w:w="1013"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注册时间</w:t>
            </w:r>
          </w:p>
        </w:tc>
        <w:tc>
          <w:tcPr>
            <w:tcW w:w="976"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入驻时间</w:t>
            </w:r>
          </w:p>
        </w:tc>
        <w:tc>
          <w:tcPr>
            <w:tcW w:w="1028" w:type="dxa"/>
          </w:tcPr>
          <w:p>
            <w:pPr>
              <w:widowControl/>
              <w:jc w:val="center"/>
              <w:rPr>
                <w:rFonts w:ascii="宋体" w:hAnsi="宋体" w:cs="宋体"/>
                <w:b/>
                <w:kern w:val="0"/>
                <w:sz w:val="22"/>
                <w:szCs w:val="22"/>
              </w:rPr>
            </w:pPr>
            <w:r>
              <w:rPr>
                <w:rFonts w:hint="eastAsia" w:ascii="宋体" w:hAnsi="宋体" w:cs="宋体"/>
                <w:b/>
                <w:kern w:val="0"/>
                <w:sz w:val="22"/>
                <w:szCs w:val="22"/>
              </w:rPr>
              <w:t>是否高新技术企业</w:t>
            </w:r>
          </w:p>
        </w:tc>
        <w:tc>
          <w:tcPr>
            <w:tcW w:w="850"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技术</w:t>
            </w:r>
          </w:p>
          <w:p>
            <w:pPr>
              <w:widowControl/>
              <w:jc w:val="center"/>
              <w:rPr>
                <w:rFonts w:ascii="宋体" w:hAnsi="宋体" w:cs="宋体"/>
                <w:b/>
                <w:kern w:val="0"/>
                <w:sz w:val="22"/>
                <w:szCs w:val="22"/>
              </w:rPr>
            </w:pPr>
            <w:r>
              <w:rPr>
                <w:rFonts w:hint="eastAsia" w:ascii="宋体" w:hAnsi="宋体" w:cs="宋体"/>
                <w:b/>
                <w:kern w:val="0"/>
                <w:sz w:val="22"/>
                <w:szCs w:val="22"/>
              </w:rPr>
              <w:t>领域</w:t>
            </w:r>
          </w:p>
        </w:tc>
        <w:tc>
          <w:tcPr>
            <w:tcW w:w="837"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注册</w:t>
            </w:r>
          </w:p>
          <w:p>
            <w:pPr>
              <w:widowControl/>
              <w:jc w:val="center"/>
              <w:rPr>
                <w:rFonts w:ascii="宋体" w:hAnsi="宋体" w:cs="宋体"/>
                <w:b/>
                <w:kern w:val="0"/>
                <w:sz w:val="22"/>
                <w:szCs w:val="22"/>
              </w:rPr>
            </w:pPr>
            <w:r>
              <w:rPr>
                <w:rFonts w:hint="eastAsia" w:ascii="宋体" w:hAnsi="宋体" w:cs="宋体"/>
                <w:b/>
                <w:kern w:val="0"/>
                <w:sz w:val="22"/>
                <w:szCs w:val="22"/>
              </w:rPr>
              <w:t>资本</w:t>
            </w:r>
          </w:p>
        </w:tc>
        <w:tc>
          <w:tcPr>
            <w:tcW w:w="920"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员工</w:t>
            </w:r>
          </w:p>
          <w:p>
            <w:pPr>
              <w:widowControl/>
              <w:jc w:val="center"/>
              <w:rPr>
                <w:rFonts w:ascii="宋体" w:hAnsi="宋体" w:cs="宋体"/>
                <w:b/>
                <w:kern w:val="0"/>
                <w:sz w:val="22"/>
                <w:szCs w:val="22"/>
              </w:rPr>
            </w:pPr>
            <w:r>
              <w:rPr>
                <w:rFonts w:hint="eastAsia" w:ascii="宋体" w:hAnsi="宋体" w:cs="宋体"/>
                <w:b/>
                <w:kern w:val="0"/>
                <w:sz w:val="22"/>
                <w:szCs w:val="22"/>
              </w:rPr>
              <w:t>人数</w:t>
            </w:r>
          </w:p>
        </w:tc>
        <w:tc>
          <w:tcPr>
            <w:tcW w:w="1186"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上年度营业</w:t>
            </w:r>
          </w:p>
          <w:p>
            <w:pPr>
              <w:widowControl/>
              <w:rPr>
                <w:rFonts w:ascii="宋体" w:hAnsi="宋体" w:cs="宋体"/>
                <w:b/>
                <w:kern w:val="0"/>
                <w:sz w:val="22"/>
                <w:szCs w:val="22"/>
              </w:rPr>
            </w:pPr>
            <w:r>
              <w:rPr>
                <w:rFonts w:hint="eastAsia" w:ascii="宋体" w:hAnsi="宋体" w:cs="宋体"/>
                <w:b/>
                <w:kern w:val="0"/>
                <w:sz w:val="22"/>
                <w:szCs w:val="22"/>
              </w:rPr>
              <w:t>收入（万元）</w:t>
            </w:r>
          </w:p>
        </w:tc>
        <w:tc>
          <w:tcPr>
            <w:tcW w:w="1250"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是否拥有有效知识产权数量</w:t>
            </w:r>
          </w:p>
        </w:tc>
        <w:tc>
          <w:tcPr>
            <w:tcW w:w="907"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是否已申请专利数</w:t>
            </w:r>
          </w:p>
        </w:tc>
        <w:tc>
          <w:tcPr>
            <w:tcW w:w="907"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联系人</w:t>
            </w:r>
          </w:p>
        </w:tc>
        <w:tc>
          <w:tcPr>
            <w:tcW w:w="1354"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7" w:type="dxa"/>
            <w:vAlign w:val="center"/>
          </w:tcPr>
          <w:p>
            <w:pPr>
              <w:jc w:val="center"/>
            </w:pPr>
            <w:r>
              <w:rPr>
                <w:rFonts w:hint="eastAsia" w:ascii="宋体" w:hAnsi="宋体" w:cs="宋体"/>
                <w:sz w:val="22"/>
                <w:szCs w:val="22"/>
              </w:rPr>
              <w:t>01</w:t>
            </w:r>
          </w:p>
        </w:tc>
        <w:tc>
          <w:tcPr>
            <w:tcW w:w="1299" w:type="dxa"/>
            <w:vAlign w:val="center"/>
          </w:tcPr>
          <w:p>
            <w:pPr>
              <w:ind w:firstLine="105" w:firstLineChars="50"/>
              <w:jc w:val="center"/>
              <w:rPr>
                <w:rFonts w:ascii="宋体" w:hAnsi="宋体"/>
              </w:rPr>
            </w:pPr>
          </w:p>
        </w:tc>
        <w:tc>
          <w:tcPr>
            <w:tcW w:w="1013" w:type="dxa"/>
            <w:vAlign w:val="center"/>
          </w:tcPr>
          <w:p>
            <w:pPr>
              <w:spacing w:before="100" w:beforeAutospacing="1" w:after="100" w:afterAutospacing="1"/>
              <w:ind w:firstLine="105" w:firstLineChars="50"/>
              <w:jc w:val="center"/>
            </w:pPr>
          </w:p>
        </w:tc>
        <w:tc>
          <w:tcPr>
            <w:tcW w:w="1013" w:type="dxa"/>
            <w:vAlign w:val="center"/>
          </w:tcPr>
          <w:p>
            <w:pPr>
              <w:spacing w:before="100" w:beforeAutospacing="1" w:after="100" w:afterAutospacing="1"/>
              <w:ind w:firstLine="105" w:firstLineChars="50"/>
              <w:jc w:val="center"/>
            </w:pPr>
          </w:p>
        </w:tc>
        <w:tc>
          <w:tcPr>
            <w:tcW w:w="976" w:type="dxa"/>
            <w:vAlign w:val="center"/>
          </w:tcPr>
          <w:p>
            <w:pPr>
              <w:spacing w:before="100" w:beforeAutospacing="1" w:after="100" w:afterAutospacing="1"/>
              <w:ind w:firstLine="105" w:firstLineChars="50"/>
              <w:jc w:val="center"/>
            </w:pPr>
          </w:p>
        </w:tc>
        <w:tc>
          <w:tcPr>
            <w:tcW w:w="1028" w:type="dxa"/>
            <w:vAlign w:val="center"/>
          </w:tcPr>
          <w:p>
            <w:pPr>
              <w:jc w:val="center"/>
            </w:pPr>
            <w:r>
              <w:rPr>
                <w:rFonts w:hint="eastAsia"/>
              </w:rPr>
              <w:t>国高</w:t>
            </w:r>
            <w:r>
              <w:rPr>
                <w:rFonts w:hint="eastAsia" w:ascii="宋体" w:hAnsi="宋体"/>
              </w:rPr>
              <w:t>○</w:t>
            </w:r>
          </w:p>
          <w:p>
            <w:pPr>
              <w:jc w:val="center"/>
              <w:rPr>
                <w:rFonts w:ascii="宋体" w:hAnsi="宋体"/>
              </w:rPr>
            </w:pPr>
            <w:r>
              <w:rPr>
                <w:rFonts w:hint="eastAsia"/>
              </w:rPr>
              <w:t>市高</w:t>
            </w:r>
            <w:r>
              <w:rPr>
                <w:rFonts w:hint="eastAsia" w:ascii="宋体" w:hAnsi="宋体"/>
              </w:rPr>
              <w:t>○</w:t>
            </w:r>
          </w:p>
          <w:p>
            <w:pPr>
              <w:jc w:val="center"/>
              <w:rPr>
                <w:rFonts w:ascii="宋体" w:hAnsi="宋体"/>
              </w:rPr>
            </w:pPr>
            <w:r>
              <w:rPr>
                <w:rFonts w:hint="eastAsia" w:ascii="宋体" w:hAnsi="宋体"/>
              </w:rPr>
              <w:t>（非高企，则不填）</w:t>
            </w:r>
          </w:p>
        </w:tc>
        <w:tc>
          <w:tcPr>
            <w:tcW w:w="850" w:type="dxa"/>
            <w:vAlign w:val="center"/>
          </w:tcPr>
          <w:p>
            <w:pPr>
              <w:ind w:firstLine="105" w:firstLineChars="50"/>
              <w:jc w:val="center"/>
              <w:rPr>
                <w:rFonts w:ascii="宋体" w:hAnsi="宋体"/>
              </w:rPr>
            </w:pPr>
          </w:p>
        </w:tc>
        <w:tc>
          <w:tcPr>
            <w:tcW w:w="837" w:type="dxa"/>
            <w:vAlign w:val="center"/>
          </w:tcPr>
          <w:p>
            <w:pPr>
              <w:ind w:firstLine="105" w:firstLineChars="50"/>
              <w:jc w:val="center"/>
              <w:rPr>
                <w:rFonts w:ascii="宋体" w:hAnsi="宋体"/>
              </w:rPr>
            </w:pPr>
          </w:p>
        </w:tc>
        <w:tc>
          <w:tcPr>
            <w:tcW w:w="920" w:type="dxa"/>
            <w:vAlign w:val="center"/>
          </w:tcPr>
          <w:p>
            <w:pPr>
              <w:ind w:firstLine="105" w:firstLineChars="50"/>
              <w:jc w:val="center"/>
              <w:rPr>
                <w:rFonts w:ascii="宋体" w:hAnsi="宋体"/>
              </w:rPr>
            </w:pPr>
          </w:p>
        </w:tc>
        <w:tc>
          <w:tcPr>
            <w:tcW w:w="1186" w:type="dxa"/>
            <w:vAlign w:val="center"/>
          </w:tcPr>
          <w:p>
            <w:pPr>
              <w:ind w:firstLine="105" w:firstLineChars="50"/>
              <w:jc w:val="center"/>
            </w:pPr>
          </w:p>
        </w:tc>
        <w:tc>
          <w:tcPr>
            <w:tcW w:w="1250" w:type="dxa"/>
            <w:vAlign w:val="center"/>
          </w:tcPr>
          <w:p>
            <w:pPr>
              <w:ind w:firstLine="105" w:firstLineChars="50"/>
              <w:jc w:val="center"/>
            </w:pPr>
          </w:p>
        </w:tc>
        <w:tc>
          <w:tcPr>
            <w:tcW w:w="907" w:type="dxa"/>
            <w:vAlign w:val="center"/>
          </w:tcPr>
          <w:p>
            <w:pPr>
              <w:widowControl/>
              <w:jc w:val="center"/>
            </w:pPr>
          </w:p>
        </w:tc>
        <w:tc>
          <w:tcPr>
            <w:tcW w:w="907" w:type="dxa"/>
            <w:vAlign w:val="center"/>
          </w:tcPr>
          <w:p>
            <w:pPr>
              <w:ind w:firstLine="105" w:firstLineChars="50"/>
              <w:jc w:val="center"/>
            </w:pPr>
          </w:p>
        </w:tc>
        <w:tc>
          <w:tcPr>
            <w:tcW w:w="1354" w:type="dxa"/>
            <w:vAlign w:val="center"/>
          </w:tcPr>
          <w:p>
            <w:pPr>
              <w:ind w:firstLine="105" w:firstLineChars="50"/>
              <w:jc w:val="center"/>
            </w:pPr>
          </w:p>
        </w:tc>
      </w:tr>
    </w:tbl>
    <w:p>
      <w:pPr>
        <w:spacing w:afterLines="25"/>
        <w:jc w:val="left"/>
        <w:outlineLvl w:val="0"/>
        <w:rPr>
          <w:rFonts w:ascii="宋体" w:hAnsi="宋体"/>
          <w:b/>
          <w:color w:val="000000" w:themeColor="text1"/>
          <w:sz w:val="24"/>
          <w:szCs w:val="24"/>
          <w14:textFill>
            <w14:solidFill>
              <w14:schemeClr w14:val="tx1"/>
            </w14:solidFill>
          </w14:textFill>
        </w:rPr>
      </w:pPr>
    </w:p>
    <w:p>
      <w:pPr>
        <w:spacing w:afterLines="25"/>
        <w:jc w:val="left"/>
        <w:outlineLvl w:val="0"/>
        <w:rPr>
          <w:rFonts w:ascii="宋体" w:hAnsi="宋体" w:cs="宋体"/>
          <w:color w:val="000000" w:themeColor="text1"/>
          <w:kern w:val="0"/>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softHyphen/>
      </w:r>
      <w:r>
        <w:rPr>
          <w:rFonts w:hint="eastAsia" w:ascii="宋体" w:hAnsi="宋体"/>
          <w:b/>
          <w:color w:val="000000" w:themeColor="text1"/>
          <w:sz w:val="24"/>
          <w:szCs w:val="24"/>
          <w14:textFill>
            <w14:solidFill>
              <w14:schemeClr w14:val="tx1"/>
            </w14:solidFill>
          </w14:textFill>
        </w:rPr>
        <w:softHyphen/>
      </w:r>
      <w:r>
        <w:rPr>
          <w:rFonts w:hint="eastAsia" w:ascii="宋体" w:hAnsi="宋体"/>
          <w:b/>
          <w:color w:val="000000" w:themeColor="text1"/>
          <w:sz w:val="24"/>
          <w:szCs w:val="24"/>
          <w14:textFill>
            <w14:solidFill>
              <w14:schemeClr w14:val="tx1"/>
            </w14:solidFill>
          </w14:textFill>
        </w:rPr>
        <w:softHyphen/>
      </w:r>
      <w:r>
        <w:rPr>
          <w:rFonts w:hint="eastAsia" w:ascii="宋体" w:hAnsi="宋体"/>
          <w:b/>
          <w:color w:val="000000" w:themeColor="text1"/>
          <w:sz w:val="24"/>
          <w:szCs w:val="24"/>
          <w14:textFill>
            <w14:solidFill>
              <w14:schemeClr w14:val="tx1"/>
            </w14:solidFill>
          </w14:textFill>
        </w:rPr>
        <w:softHyphen/>
      </w:r>
      <w:r>
        <w:rPr>
          <w:rFonts w:ascii="宋体" w:hAnsi="宋体"/>
          <w:b/>
          <w:color w:val="000000" w:themeColor="text1"/>
          <w:sz w:val="24"/>
          <w:szCs w:val="24"/>
          <w14:textFill>
            <w14:solidFill>
              <w14:schemeClr w14:val="tx1"/>
            </w14:solidFill>
          </w14:textFill>
        </w:rPr>
        <w:br w:type="page"/>
      </w:r>
      <w:r>
        <w:rPr>
          <w:rFonts w:hint="eastAsia" w:ascii="宋体" w:hAnsi="宋体"/>
          <w:b/>
          <w:color w:val="000000" w:themeColor="text1"/>
          <w:sz w:val="24"/>
          <w:szCs w:val="24"/>
          <w14:textFill>
            <w14:solidFill>
              <w14:schemeClr w14:val="tx1"/>
            </w14:solidFill>
          </w14:textFill>
        </w:rPr>
        <w:t>九、主要毕业企业</w:t>
      </w:r>
    </w:p>
    <w:tbl>
      <w:tblPr>
        <w:tblStyle w:val="34"/>
        <w:tblW w:w="14074" w:type="dxa"/>
        <w:jc w:val="center"/>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886"/>
        <w:gridCol w:w="1100"/>
        <w:gridCol w:w="1110"/>
        <w:gridCol w:w="2473"/>
        <w:gridCol w:w="1770"/>
        <w:gridCol w:w="1100"/>
        <w:gridCol w:w="1190"/>
        <w:gridCol w:w="116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695"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886"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企业名称</w:t>
            </w:r>
          </w:p>
        </w:tc>
        <w:tc>
          <w:tcPr>
            <w:tcW w:w="1100"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入驻时间</w:t>
            </w:r>
          </w:p>
        </w:tc>
        <w:tc>
          <w:tcPr>
            <w:tcW w:w="1110"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毕业时间</w:t>
            </w:r>
          </w:p>
        </w:tc>
        <w:tc>
          <w:tcPr>
            <w:tcW w:w="2473"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符合毕业企业条件情况</w:t>
            </w:r>
          </w:p>
        </w:tc>
        <w:tc>
          <w:tcPr>
            <w:tcW w:w="1770"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主要产品</w:t>
            </w:r>
          </w:p>
        </w:tc>
        <w:tc>
          <w:tcPr>
            <w:tcW w:w="1100"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毕业时</w:t>
            </w:r>
          </w:p>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营业收入</w:t>
            </w:r>
          </w:p>
        </w:tc>
        <w:tc>
          <w:tcPr>
            <w:tcW w:w="1190"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毕业时</w:t>
            </w:r>
          </w:p>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职工总数</w:t>
            </w:r>
          </w:p>
        </w:tc>
        <w:tc>
          <w:tcPr>
            <w:tcW w:w="1161"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联系人</w:t>
            </w:r>
          </w:p>
        </w:tc>
        <w:tc>
          <w:tcPr>
            <w:tcW w:w="1589"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5" w:type="dxa"/>
            <w:vAlign w:val="center"/>
          </w:tcPr>
          <w:p>
            <w:pPr>
              <w:jc w:val="center"/>
              <w:rPr>
                <w:color w:val="000000" w:themeColor="text1"/>
                <w14:textFill>
                  <w14:solidFill>
                    <w14:schemeClr w14:val="tx1"/>
                  </w14:solidFill>
                </w14:textFill>
              </w:rPr>
            </w:pPr>
          </w:p>
        </w:tc>
        <w:tc>
          <w:tcPr>
            <w:tcW w:w="1886" w:type="dxa"/>
            <w:vAlign w:val="center"/>
          </w:tcPr>
          <w:p>
            <w:pPr>
              <w:jc w:val="left"/>
              <w:rPr>
                <w:color w:val="000000" w:themeColor="text1"/>
                <w14:textFill>
                  <w14:solidFill>
                    <w14:schemeClr w14:val="tx1"/>
                  </w14:solidFill>
                </w14:textFill>
              </w:rPr>
            </w:pPr>
          </w:p>
        </w:tc>
        <w:tc>
          <w:tcPr>
            <w:tcW w:w="1100" w:type="dxa"/>
          </w:tcPr>
          <w:p>
            <w:pPr>
              <w:widowControl/>
              <w:jc w:val="center"/>
              <w:rPr>
                <w:rFonts w:ascii="宋体" w:hAnsi="宋体" w:cs="宋体"/>
                <w:color w:val="000000"/>
                <w:kern w:val="0"/>
                <w:sz w:val="22"/>
                <w:szCs w:val="22"/>
              </w:rPr>
            </w:pPr>
          </w:p>
        </w:tc>
        <w:tc>
          <w:tcPr>
            <w:tcW w:w="1110" w:type="dxa"/>
            <w:vAlign w:val="center"/>
          </w:tcPr>
          <w:p>
            <w:pPr>
              <w:widowControl/>
              <w:jc w:val="center"/>
              <w:rPr>
                <w:rFonts w:ascii="宋体" w:hAnsi="宋体" w:cs="宋体"/>
                <w:color w:val="000000"/>
                <w:kern w:val="0"/>
                <w:sz w:val="22"/>
                <w:szCs w:val="22"/>
              </w:rPr>
            </w:pPr>
          </w:p>
        </w:tc>
        <w:tc>
          <w:tcPr>
            <w:tcW w:w="2473" w:type="dxa"/>
          </w:tcPr>
          <w:p>
            <w:pPr>
              <w:widowControl/>
              <w:jc w:val="center"/>
              <w:rPr>
                <w:rFonts w:ascii="宋体" w:hAnsi="宋体" w:cs="宋体"/>
                <w:color w:val="000000"/>
                <w:kern w:val="0"/>
                <w:sz w:val="22"/>
                <w:szCs w:val="22"/>
              </w:rPr>
            </w:pPr>
          </w:p>
        </w:tc>
        <w:tc>
          <w:tcPr>
            <w:tcW w:w="1770" w:type="dxa"/>
            <w:vAlign w:val="center"/>
          </w:tcPr>
          <w:p>
            <w:pPr>
              <w:widowControl/>
              <w:jc w:val="center"/>
              <w:rPr>
                <w:rFonts w:ascii="宋体" w:hAnsi="宋体" w:cs="宋体"/>
                <w:color w:val="000000"/>
                <w:kern w:val="0"/>
                <w:sz w:val="22"/>
                <w:szCs w:val="22"/>
              </w:rPr>
            </w:pPr>
          </w:p>
        </w:tc>
        <w:tc>
          <w:tcPr>
            <w:tcW w:w="1100" w:type="dxa"/>
            <w:vAlign w:val="center"/>
          </w:tcPr>
          <w:p>
            <w:pPr>
              <w:jc w:val="right"/>
              <w:rPr>
                <w:color w:val="000000" w:themeColor="text1"/>
                <w14:textFill>
                  <w14:solidFill>
                    <w14:schemeClr w14:val="tx1"/>
                  </w14:solidFill>
                </w14:textFill>
              </w:rPr>
            </w:pPr>
          </w:p>
        </w:tc>
        <w:tc>
          <w:tcPr>
            <w:tcW w:w="1190" w:type="dxa"/>
            <w:vAlign w:val="center"/>
          </w:tcPr>
          <w:p>
            <w:pPr>
              <w:jc w:val="left"/>
              <w:rPr>
                <w:color w:val="000000" w:themeColor="text1"/>
                <w14:textFill>
                  <w14:solidFill>
                    <w14:schemeClr w14:val="tx1"/>
                  </w14:solidFill>
                </w14:textFill>
              </w:rPr>
            </w:pPr>
          </w:p>
        </w:tc>
        <w:tc>
          <w:tcPr>
            <w:tcW w:w="1161" w:type="dxa"/>
            <w:vAlign w:val="center"/>
          </w:tcPr>
          <w:p>
            <w:pPr>
              <w:jc w:val="left"/>
              <w:rPr>
                <w:color w:val="000000" w:themeColor="text1"/>
                <w14:textFill>
                  <w14:solidFill>
                    <w14:schemeClr w14:val="tx1"/>
                  </w14:solidFill>
                </w14:textFill>
              </w:rPr>
            </w:pPr>
          </w:p>
        </w:tc>
        <w:tc>
          <w:tcPr>
            <w:tcW w:w="1589" w:type="dxa"/>
            <w:vAlign w:val="center"/>
          </w:tcPr>
          <w:p>
            <w:pPr>
              <w:jc w:val="left"/>
              <w:rPr>
                <w:color w:val="000000" w:themeColor="text1"/>
                <w14:textFill>
                  <w14:solidFill>
                    <w14:schemeClr w14:val="tx1"/>
                  </w14:solidFill>
                </w14:textFill>
              </w:rPr>
            </w:pPr>
          </w:p>
        </w:tc>
      </w:tr>
    </w:tbl>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shd w:val="clear" w:color="auto" w:fill="FFFFFF"/>
        <w:spacing w:line="400" w:lineRule="exact"/>
        <w:rPr>
          <w:rFonts w:ascii="仿宋_GB2312" w:eastAsia="仿宋_GB2312"/>
          <w:color w:val="000000" w:themeColor="text1"/>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r>
        <w:rPr>
          <w:rFonts w:hint="eastAsia" w:ascii="仿宋_GB2312" w:eastAsia="仿宋_GB2312"/>
          <w:color w:val="000000" w:themeColor="text1"/>
          <w:szCs w:val="21"/>
          <w14:textFill>
            <w14:solidFill>
              <w14:schemeClr w14:val="tx1"/>
            </w14:solidFill>
          </w14:textFill>
        </w:rPr>
        <w:t>在孵企业经孵化后（在孵时限不少于6个月）具备以下条件中的一条可认定为毕业企业：</w:t>
      </w:r>
      <w:r>
        <w:rPr>
          <w:rFonts w:hint="eastAsia" w:ascii="仿宋_GB2312" w:hAnsi="仿宋_GB2312" w:eastAsia="仿宋_GB2312" w:cs="宋体"/>
          <w:color w:val="000000" w:themeColor="text1"/>
          <w:kern w:val="0"/>
          <w:szCs w:val="21"/>
          <w14:textFill>
            <w14:solidFill>
              <w14:schemeClr w14:val="tx1"/>
            </w14:solidFill>
          </w14:textFill>
        </w:rPr>
        <w:t>（一）</w:t>
      </w:r>
      <w:r>
        <w:rPr>
          <w:rFonts w:hint="eastAsia" w:ascii="仿宋_GB2312" w:eastAsia="仿宋_GB2312"/>
          <w:color w:val="000000" w:themeColor="text1"/>
          <w:kern w:val="0"/>
          <w:szCs w:val="21"/>
          <w14:textFill>
            <w14:solidFill>
              <w14:schemeClr w14:val="tx1"/>
            </w14:solidFill>
          </w14:textFill>
        </w:rPr>
        <w:t>经国家备案通过的高新技术企业（二）累计获得天使投资或风险投资超过500万元（三）连续2年营业收入累计超过1000万元（四）被兼并、收购或在国内外资本市场挂牌、上市</w:t>
      </w: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sectPr>
          <w:pgSz w:w="16839" w:h="11907" w:orient="landscape"/>
          <w:pgMar w:top="1418" w:right="1418" w:bottom="1418" w:left="1418" w:header="851" w:footer="737" w:gutter="0"/>
          <w:cols w:space="720" w:num="1"/>
          <w:docGrid w:linePitch="312" w:charSpace="0"/>
        </w:sectPr>
      </w:pPr>
    </w:p>
    <w:p>
      <w:pPr>
        <w:widowControl/>
        <w:jc w:val="left"/>
        <w:rPr>
          <w:rFonts w:ascii="宋体" w:hAnsi="宋体"/>
          <w:b/>
          <w:sz w:val="24"/>
          <w:szCs w:val="24"/>
        </w:rPr>
      </w:pPr>
      <w:r>
        <w:rPr>
          <w:rFonts w:hint="eastAsia" w:ascii="宋体" w:hAnsi="宋体"/>
          <w:b/>
          <w:sz w:val="24"/>
          <w:szCs w:val="24"/>
        </w:rPr>
        <w:t>十、孵化器情况介绍（重点描述上一年度以下几方面的工作情况，限2000字之内）</w:t>
      </w:r>
    </w:p>
    <w:p>
      <w:pPr>
        <w:widowControl/>
        <w:jc w:val="left"/>
        <w:rPr>
          <w:rFonts w:ascii="宋体" w:hAnsi="宋体"/>
          <w:szCs w:val="21"/>
        </w:rPr>
      </w:pPr>
    </w:p>
    <w:p>
      <w:pPr>
        <w:numPr>
          <w:ilvl w:val="0"/>
          <w:numId w:val="1"/>
        </w:numPr>
        <w:rPr>
          <w:rFonts w:asciiTheme="minorEastAsia" w:hAnsiTheme="minorEastAsia" w:eastAsiaTheme="minorEastAsia"/>
          <w:sz w:val="24"/>
          <w:szCs w:val="24"/>
        </w:rPr>
      </w:pPr>
      <w:r>
        <w:rPr>
          <w:rFonts w:hint="eastAsia" w:asciiTheme="minorEastAsia" w:hAnsiTheme="minorEastAsia" w:eastAsiaTheme="minorEastAsia"/>
          <w:sz w:val="24"/>
          <w:szCs w:val="24"/>
        </w:rPr>
        <w:t>孵化器总体概述</w:t>
      </w:r>
    </w:p>
    <w:p>
      <w:pPr>
        <w:numPr>
          <w:ilvl w:val="0"/>
          <w:numId w:val="1"/>
        </w:num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孵化器的管理制度、运营机制和服务模式介绍</w:t>
      </w:r>
    </w:p>
    <w:p>
      <w:pPr>
        <w:numPr>
          <w:ilvl w:val="0"/>
          <w:numId w:val="1"/>
        </w:num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孵化器及合作的中介服务机构为在孵企业提供的服务内容介绍</w:t>
      </w:r>
    </w:p>
    <w:p>
      <w:pPr>
        <w:numPr>
          <w:ilvl w:val="0"/>
          <w:numId w:val="1"/>
        </w:num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开展的特色、具有创新性的服务工作以及成功孵化案例（重点介绍孵化器帮助企</w:t>
      </w:r>
    </w:p>
    <w:p>
      <w:pPr>
        <w:ind w:firstLine="720" w:firstLineChars="3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业解决问题）</w:t>
      </w:r>
    </w:p>
    <w:p>
      <w:pPr>
        <w:numPr>
          <w:ilvl w:val="0"/>
          <w:numId w:val="1"/>
        </w:num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孵化器在创业导师方面开展的工作</w:t>
      </w:r>
    </w:p>
    <w:p>
      <w:pPr>
        <w:numPr>
          <w:ilvl w:val="0"/>
          <w:numId w:val="1"/>
        </w:num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公共技术服务平台建设情况和效果</w:t>
      </w:r>
    </w:p>
    <w:p>
      <w:pPr>
        <w:numPr>
          <w:ilvl w:val="0"/>
          <w:numId w:val="1"/>
        </w:num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孵化器在品牌和文化建设、毕业企业跟踪、数据统计等方面开展的工作</w:t>
      </w:r>
    </w:p>
    <w:p>
      <w:pPr>
        <w:numPr>
          <w:ilvl w:val="0"/>
          <w:numId w:val="1"/>
        </w:num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在区域范围内辐射效应及对当地创新创业文化氛围营造能力</w:t>
      </w:r>
    </w:p>
    <w:p>
      <w:pPr>
        <w:rPr>
          <w:color w:val="000000" w:themeColor="text1"/>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br w:type="page"/>
      </w:r>
    </w:p>
    <w:p>
      <w:pPr>
        <w:widowControl/>
        <w:spacing w:afterLines="25"/>
        <w:jc w:val="left"/>
        <w:rPr>
          <w:rFonts w:ascii="宋体" w:hAnsi="宋体"/>
          <w:szCs w:val="21"/>
        </w:rPr>
      </w:pPr>
      <w:r>
        <w:rPr>
          <w:rFonts w:hint="eastAsia" w:ascii="宋体" w:hAnsi="宋体"/>
          <w:b/>
          <w:sz w:val="24"/>
          <w:szCs w:val="24"/>
        </w:rPr>
        <w:t>十一、经费支出</w:t>
      </w:r>
      <w:r>
        <w:rPr>
          <w:rFonts w:hint="eastAsia" w:ascii="宋体" w:hAnsi="宋体"/>
          <w:szCs w:val="21"/>
        </w:rPr>
        <w:t>(单位：万元)</w:t>
      </w:r>
    </w:p>
    <w:tbl>
      <w:tblPr>
        <w:tblStyle w:val="34"/>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543"/>
        <w:gridCol w:w="2054"/>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676" w:type="dxa"/>
            <w:vAlign w:val="center"/>
          </w:tcPr>
          <w:p>
            <w:pPr>
              <w:jc w:val="center"/>
              <w:rPr>
                <w:rFonts w:ascii="宋体" w:hAnsi="宋体" w:cs="黑体"/>
                <w:b/>
                <w:bCs/>
              </w:rPr>
            </w:pPr>
            <w:r>
              <w:rPr>
                <w:rFonts w:hint="eastAsia" w:ascii="宋体" w:hAnsi="宋体" w:cs="黑体"/>
                <w:b/>
                <w:bCs/>
              </w:rPr>
              <w:t>序号</w:t>
            </w:r>
          </w:p>
        </w:tc>
        <w:tc>
          <w:tcPr>
            <w:tcW w:w="3543" w:type="dxa"/>
            <w:vAlign w:val="center"/>
          </w:tcPr>
          <w:p>
            <w:pPr>
              <w:jc w:val="center"/>
              <w:rPr>
                <w:rFonts w:ascii="宋体" w:hAnsi="宋体" w:cs="黑体"/>
                <w:b/>
                <w:bCs/>
              </w:rPr>
            </w:pPr>
            <w:r>
              <w:rPr>
                <w:rFonts w:hint="eastAsia" w:ascii="宋体" w:hAnsi="宋体" w:cs="黑体"/>
                <w:b/>
                <w:bCs/>
              </w:rPr>
              <w:t>经费支出类别(A)</w:t>
            </w:r>
          </w:p>
        </w:tc>
        <w:tc>
          <w:tcPr>
            <w:tcW w:w="2054" w:type="dxa"/>
            <w:vAlign w:val="center"/>
          </w:tcPr>
          <w:p>
            <w:pPr>
              <w:jc w:val="center"/>
              <w:rPr>
                <w:rFonts w:ascii="宋体" w:hAnsi="宋体" w:cs="宋体"/>
              </w:rPr>
            </w:pPr>
            <w:r>
              <w:rPr>
                <w:rFonts w:hint="eastAsia" w:ascii="宋体" w:hAnsi="宋体" w:cs="宋体"/>
              </w:rPr>
              <w:t>上一年度</w:t>
            </w:r>
          </w:p>
        </w:tc>
        <w:tc>
          <w:tcPr>
            <w:tcW w:w="2050" w:type="dxa"/>
            <w:vAlign w:val="center"/>
          </w:tcPr>
          <w:p>
            <w:pPr>
              <w:widowControl/>
              <w:jc w:val="center"/>
              <w:rPr>
                <w:rFonts w:ascii="宋体"/>
                <w:szCs w:val="21"/>
              </w:rPr>
            </w:pPr>
            <w:r>
              <w:rPr>
                <w:rFonts w:hint="eastAsia" w:asci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jc w:val="left"/>
              <w:rPr>
                <w:rFonts w:ascii="宋体" w:hAnsi="宋体" w:cs="黑体"/>
                <w:b/>
                <w:bCs/>
                <w:sz w:val="22"/>
              </w:rPr>
            </w:pPr>
            <w:r>
              <w:rPr>
                <w:rFonts w:hint="eastAsia" w:ascii="宋体" w:hAnsi="宋体" w:cs="黑体"/>
                <w:b/>
                <w:bCs/>
                <w:sz w:val="22"/>
              </w:rPr>
              <w:t>合计</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jc w:val="left"/>
              <w:rPr>
                <w:rFonts w:ascii="宋体" w:hAnsi="宋体" w:cs="黑体"/>
                <w:b/>
                <w:bCs/>
                <w:sz w:val="22"/>
              </w:rPr>
            </w:pPr>
            <w:r>
              <w:rPr>
                <w:rFonts w:hint="eastAsia" w:ascii="宋体" w:hAnsi="宋体" w:cs="黑体"/>
                <w:b/>
                <w:bCs/>
                <w:sz w:val="22"/>
              </w:rPr>
              <w:t>一、直接费用（03+04+...+14）</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设备费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 xml:space="preserve">  (1)购置设备费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 xml:space="preserve">  (2)试制设备费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 xml:space="preserve">  (3)设备改造与租赁费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材料费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测试化验加工费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燃料动力费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差旅费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会议费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国际合作与交流费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出版/文献/信息传播/知识产权费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劳务费</w:t>
            </w:r>
          </w:p>
        </w:tc>
        <w:tc>
          <w:tcPr>
            <w:tcW w:w="2054" w:type="dxa"/>
            <w:vAlign w:val="center"/>
          </w:tcPr>
          <w:p>
            <w:pPr>
              <w:jc w:val="center"/>
              <w:rPr>
                <w:szCs w:val="21"/>
              </w:rPr>
            </w:pPr>
          </w:p>
        </w:tc>
        <w:tc>
          <w:tcPr>
            <w:tcW w:w="2050" w:type="dxa"/>
            <w:vAlign w:val="center"/>
          </w:tcPr>
          <w:p>
            <w:pPr>
              <w:jc w:val="center"/>
              <w:rPr>
                <w:szCs w:val="21"/>
              </w:rPr>
            </w:pPr>
          </w:p>
        </w:tc>
      </w:tr>
      <w:tr>
        <w:tblPrEx>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专家咨询费</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人员费</w:t>
            </w:r>
          </w:p>
        </w:tc>
        <w:tc>
          <w:tcPr>
            <w:tcW w:w="2054" w:type="dxa"/>
            <w:vAlign w:val="center"/>
          </w:tcPr>
          <w:p>
            <w:pPr>
              <w:jc w:val="center"/>
              <w:rPr>
                <w:szCs w:val="21"/>
              </w:rPr>
            </w:pPr>
            <w:r>
              <w:rPr>
                <w:rFonts w:hint="eastAsia" w:ascii="PMingLiU" w:hAnsi="PMingLiU" w:eastAsia="PMingLiU" w:cs="PMingLiU"/>
                <w:szCs w:val="21"/>
              </w:rPr>
              <w:t>/</w:t>
            </w:r>
          </w:p>
        </w:tc>
        <w:tc>
          <w:tcPr>
            <w:tcW w:w="2050" w:type="dxa"/>
            <w:vAlign w:val="center"/>
          </w:tcPr>
          <w:p>
            <w:pPr>
              <w:jc w:val="center"/>
              <w:rPr>
                <w:szCs w:val="21"/>
              </w:rPr>
            </w:pPr>
            <w:r>
              <w:rPr>
                <w:rFonts w:hint="eastAsia" w:ascii="PMingLiU" w:hAnsi="PMingLiU" w:eastAsia="PMingLiU" w:cs="PMingLiU"/>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其他支出</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jc w:val="left"/>
              <w:rPr>
                <w:rFonts w:ascii="宋体" w:hAnsi="宋体" w:cs="黑体"/>
                <w:b/>
                <w:bCs/>
                <w:sz w:val="22"/>
              </w:rPr>
            </w:pPr>
            <w:r>
              <w:rPr>
                <w:rFonts w:hint="eastAsia" w:ascii="宋体" w:hAnsi="宋体" w:cs="黑体"/>
                <w:b/>
                <w:bCs/>
                <w:sz w:val="22"/>
              </w:rPr>
              <w:t>二、间接费用（16+17+18）</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单位水电气暖等消耗</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rPr>
            </w:pPr>
          </w:p>
        </w:tc>
        <w:tc>
          <w:tcPr>
            <w:tcW w:w="3543" w:type="dxa"/>
            <w:vAlign w:val="center"/>
          </w:tcPr>
          <w:p>
            <w:pPr>
              <w:rPr>
                <w:rFonts w:ascii="宋体" w:hAnsi="宋体" w:cs="黑体"/>
                <w:bCs/>
                <w:sz w:val="22"/>
              </w:rPr>
            </w:pPr>
            <w:r>
              <w:rPr>
                <w:rFonts w:hint="eastAsia" w:ascii="宋体" w:hAnsi="宋体" w:cs="黑体"/>
                <w:bCs/>
                <w:sz w:val="22"/>
              </w:rPr>
              <w:t>管理费用补助支出</w:t>
            </w:r>
          </w:p>
        </w:tc>
        <w:tc>
          <w:tcPr>
            <w:tcW w:w="2054" w:type="dxa"/>
            <w:vAlign w:val="center"/>
          </w:tcPr>
          <w:p>
            <w:pPr>
              <w:jc w:val="center"/>
              <w:rPr>
                <w:szCs w:val="21"/>
              </w:rPr>
            </w:pPr>
          </w:p>
        </w:tc>
        <w:tc>
          <w:tcPr>
            <w:tcW w:w="20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sz w:val="22"/>
                <w:highlight w:val="yellow"/>
              </w:rPr>
            </w:pPr>
          </w:p>
        </w:tc>
        <w:tc>
          <w:tcPr>
            <w:tcW w:w="3543" w:type="dxa"/>
            <w:vAlign w:val="center"/>
          </w:tcPr>
          <w:p>
            <w:pPr>
              <w:rPr>
                <w:rFonts w:ascii="宋体" w:hAnsi="宋体" w:cs="黑体"/>
                <w:bCs/>
                <w:sz w:val="22"/>
                <w:highlight w:val="yellow"/>
              </w:rPr>
            </w:pPr>
            <w:r>
              <w:rPr>
                <w:rFonts w:hint="eastAsia" w:ascii="宋体" w:hAnsi="宋体" w:cs="黑体"/>
                <w:bCs/>
                <w:sz w:val="22"/>
              </w:rPr>
              <w:t>绩效支出</w:t>
            </w:r>
          </w:p>
        </w:tc>
        <w:tc>
          <w:tcPr>
            <w:tcW w:w="2054" w:type="dxa"/>
            <w:vAlign w:val="center"/>
          </w:tcPr>
          <w:p>
            <w:pPr>
              <w:jc w:val="center"/>
              <w:rPr>
                <w:szCs w:val="21"/>
              </w:rPr>
            </w:pPr>
            <w:r>
              <w:rPr>
                <w:rFonts w:hint="eastAsia" w:ascii="PMingLiU" w:hAnsi="PMingLiU" w:eastAsia="PMingLiU" w:cs="PMingLiU"/>
                <w:szCs w:val="21"/>
              </w:rPr>
              <w:t>/</w:t>
            </w:r>
          </w:p>
        </w:tc>
        <w:tc>
          <w:tcPr>
            <w:tcW w:w="2050" w:type="dxa"/>
            <w:vAlign w:val="center"/>
          </w:tcPr>
          <w:p>
            <w:pPr>
              <w:jc w:val="center"/>
              <w:rPr>
                <w:szCs w:val="21"/>
              </w:rPr>
            </w:pPr>
            <w:r>
              <w:rPr>
                <w:rFonts w:hint="eastAsia" w:ascii="PMingLiU" w:hAnsi="PMingLiU" w:eastAsia="PMingLiU" w:cs="PMingLiU"/>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sz w:val="22"/>
              </w:rPr>
            </w:pPr>
            <w:r>
              <w:rPr>
                <w:rFonts w:hint="eastAsia" w:ascii="宋体" w:hAnsi="宋体" w:cs="黑体"/>
                <w:bCs/>
                <w:sz w:val="22"/>
              </w:rPr>
              <w:t>序号</w:t>
            </w:r>
          </w:p>
        </w:tc>
        <w:tc>
          <w:tcPr>
            <w:tcW w:w="3543" w:type="dxa"/>
            <w:vAlign w:val="center"/>
          </w:tcPr>
          <w:p>
            <w:pPr>
              <w:jc w:val="center"/>
              <w:rPr>
                <w:rFonts w:ascii="宋体" w:hAnsi="宋体" w:cs="黑体"/>
                <w:bCs/>
                <w:sz w:val="22"/>
              </w:rPr>
            </w:pPr>
            <w:r>
              <w:rPr>
                <w:rFonts w:hint="eastAsia" w:ascii="宋体" w:hAnsi="宋体" w:cs="黑体"/>
                <w:bCs/>
                <w:sz w:val="22"/>
              </w:rPr>
              <w:t>仪器设备名称</w:t>
            </w:r>
          </w:p>
        </w:tc>
        <w:tc>
          <w:tcPr>
            <w:tcW w:w="4104" w:type="dxa"/>
            <w:gridSpan w:val="2"/>
            <w:vAlign w:val="center"/>
          </w:tcPr>
          <w:p>
            <w:pPr>
              <w:jc w:val="center"/>
              <w:rPr>
                <w:rFonts w:ascii="宋体" w:hAnsi="宋体" w:cs="黑体"/>
                <w:bCs/>
                <w:sz w:val="22"/>
              </w:rPr>
            </w:pPr>
            <w:r>
              <w:rPr>
                <w:rFonts w:hint="eastAsia" w:ascii="宋体" w:hAnsi="宋体" w:cs="黑体"/>
                <w:bCs/>
                <w:sz w:val="22"/>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sz w:val="22"/>
              </w:rPr>
            </w:pPr>
            <w:r>
              <w:rPr>
                <w:rFonts w:hint="eastAsia" w:ascii="宋体" w:hAnsi="宋体" w:cs="黑体"/>
                <w:bCs/>
                <w:sz w:val="22"/>
              </w:rPr>
              <w:t>01</w:t>
            </w:r>
          </w:p>
        </w:tc>
        <w:tc>
          <w:tcPr>
            <w:tcW w:w="3543" w:type="dxa"/>
            <w:vAlign w:val="center"/>
          </w:tcPr>
          <w:p>
            <w:pPr>
              <w:jc w:val="center"/>
              <w:rPr>
                <w:szCs w:val="21"/>
              </w:rPr>
            </w:pPr>
          </w:p>
        </w:tc>
        <w:tc>
          <w:tcPr>
            <w:tcW w:w="4104"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sz w:val="22"/>
              </w:rPr>
            </w:pPr>
            <w:r>
              <w:rPr>
                <w:rFonts w:hint="eastAsia" w:ascii="宋体" w:hAnsi="宋体" w:cs="黑体"/>
                <w:bCs/>
                <w:sz w:val="22"/>
              </w:rPr>
              <w:t>02</w:t>
            </w:r>
          </w:p>
        </w:tc>
        <w:tc>
          <w:tcPr>
            <w:tcW w:w="3543" w:type="dxa"/>
            <w:vAlign w:val="center"/>
          </w:tcPr>
          <w:p>
            <w:pPr>
              <w:jc w:val="center"/>
              <w:rPr>
                <w:szCs w:val="21"/>
              </w:rPr>
            </w:pPr>
          </w:p>
        </w:tc>
        <w:tc>
          <w:tcPr>
            <w:tcW w:w="4104"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sz w:val="22"/>
              </w:rPr>
            </w:pPr>
            <w:r>
              <w:rPr>
                <w:rFonts w:hint="eastAsia" w:ascii="宋体" w:hAnsi="宋体" w:cs="黑体"/>
                <w:bCs/>
                <w:sz w:val="22"/>
              </w:rPr>
              <w:t>03</w:t>
            </w:r>
          </w:p>
        </w:tc>
        <w:tc>
          <w:tcPr>
            <w:tcW w:w="3543" w:type="dxa"/>
            <w:vAlign w:val="center"/>
          </w:tcPr>
          <w:p>
            <w:pPr>
              <w:jc w:val="center"/>
              <w:rPr>
                <w:szCs w:val="21"/>
              </w:rPr>
            </w:pPr>
          </w:p>
        </w:tc>
        <w:tc>
          <w:tcPr>
            <w:tcW w:w="4104"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sz w:val="22"/>
              </w:rPr>
            </w:pPr>
            <w:r>
              <w:rPr>
                <w:rFonts w:hint="eastAsia" w:ascii="宋体" w:hAnsi="宋体" w:cs="黑体"/>
                <w:bCs/>
                <w:sz w:val="22"/>
              </w:rPr>
              <w:t>04</w:t>
            </w:r>
          </w:p>
        </w:tc>
        <w:tc>
          <w:tcPr>
            <w:tcW w:w="3543" w:type="dxa"/>
            <w:vAlign w:val="center"/>
          </w:tcPr>
          <w:p>
            <w:pPr>
              <w:jc w:val="center"/>
              <w:rPr>
                <w:szCs w:val="21"/>
              </w:rPr>
            </w:pPr>
          </w:p>
        </w:tc>
        <w:tc>
          <w:tcPr>
            <w:tcW w:w="4104"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sz w:val="22"/>
              </w:rPr>
            </w:pPr>
            <w:r>
              <w:rPr>
                <w:rFonts w:hint="eastAsia" w:ascii="宋体" w:hAnsi="宋体" w:cs="黑体"/>
                <w:bCs/>
                <w:sz w:val="22"/>
              </w:rPr>
              <w:t>05</w:t>
            </w:r>
          </w:p>
        </w:tc>
        <w:tc>
          <w:tcPr>
            <w:tcW w:w="3543" w:type="dxa"/>
            <w:vAlign w:val="center"/>
          </w:tcPr>
          <w:p>
            <w:pPr>
              <w:jc w:val="center"/>
              <w:rPr>
                <w:szCs w:val="21"/>
              </w:rPr>
            </w:pPr>
          </w:p>
        </w:tc>
        <w:tc>
          <w:tcPr>
            <w:tcW w:w="4104" w:type="dxa"/>
            <w:gridSpan w:val="2"/>
            <w:vAlign w:val="center"/>
          </w:tcPr>
          <w:p>
            <w:pPr>
              <w:jc w:val="center"/>
              <w:rPr>
                <w:szCs w:val="21"/>
              </w:rPr>
            </w:pPr>
          </w:p>
        </w:tc>
      </w:tr>
    </w:tbl>
    <w:p>
      <w:pPr>
        <w:widowControl/>
        <w:jc w:val="left"/>
        <w:rPr>
          <w:rFonts w:ascii="宋体" w:hAnsi="宋体"/>
          <w:b/>
          <w:sz w:val="24"/>
          <w:szCs w:val="24"/>
        </w:rPr>
      </w:pPr>
    </w:p>
    <w:p>
      <w:pPr>
        <w:widowControl/>
        <w:spacing w:afterLines="25"/>
        <w:jc w:val="left"/>
        <w:rPr>
          <w:rFonts w:ascii="宋体" w:hAnsi="宋体"/>
          <w:b/>
          <w:sz w:val="24"/>
          <w:szCs w:val="24"/>
        </w:rPr>
      </w:pPr>
      <w:r>
        <w:rPr>
          <w:rFonts w:hint="eastAsia" w:ascii="宋体" w:hAnsi="宋体"/>
          <w:b/>
          <w:sz w:val="24"/>
          <w:szCs w:val="24"/>
        </w:rPr>
        <w:t>十二、本申请所附材料清单</w:t>
      </w:r>
    </w:p>
    <w:tbl>
      <w:tblPr>
        <w:tblStyle w:val="34"/>
        <w:tblW w:w="92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8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
                <w:szCs w:val="21"/>
              </w:rPr>
            </w:pPr>
            <w:r>
              <w:rPr>
                <w:rFonts w:hint="eastAsia" w:ascii="宋体" w:hAnsi="宋体"/>
                <w:b/>
                <w:szCs w:val="21"/>
              </w:rPr>
              <w:t>序号</w:t>
            </w:r>
          </w:p>
        </w:tc>
        <w:tc>
          <w:tcPr>
            <w:tcW w:w="8500" w:type="dxa"/>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Cs/>
                <w:szCs w:val="21"/>
              </w:rPr>
            </w:pPr>
            <w:r>
              <w:rPr>
                <w:rFonts w:hint="eastAsia" w:ascii="宋体" w:hAnsi="宋体"/>
                <w:bCs/>
                <w:szCs w:val="21"/>
              </w:rPr>
              <w:t>1</w:t>
            </w:r>
          </w:p>
        </w:tc>
        <w:tc>
          <w:tcPr>
            <w:tcW w:w="8500" w:type="dxa"/>
          </w:tcPr>
          <w:p>
            <w:pPr>
              <w:autoSpaceDE w:val="0"/>
              <w:autoSpaceDN w:val="0"/>
              <w:adjustRightInd w:val="0"/>
              <w:spacing w:line="390" w:lineRule="exact"/>
              <w:ind w:left="40"/>
              <w:jc w:val="left"/>
              <w:rPr>
                <w:rFonts w:ascii="宋体" w:hAnsi="宋体" w:cs="宋体"/>
                <w:b/>
                <w:szCs w:val="21"/>
              </w:rPr>
            </w:pPr>
            <w:r>
              <w:rPr>
                <w:rFonts w:hint="eastAsia" w:ascii="宋体" w:hAnsi="宋体" w:cs="宋体"/>
                <w:kern w:val="0"/>
                <w:szCs w:val="21"/>
                <w:lang w:eastAsia="zh-CN"/>
              </w:rPr>
              <w:t>《</w:t>
            </w:r>
            <w:r>
              <w:rPr>
                <w:rFonts w:hint="eastAsia" w:ascii="宋体" w:hAnsi="宋体" w:cs="宋体"/>
                <w:kern w:val="0"/>
                <w:szCs w:val="21"/>
              </w:rPr>
              <w:t>深圳高新技术产业园区打造科技资源支撑型特色载体推动中小企业创新创业升级专项资金孵化器申报书</w:t>
            </w:r>
            <w:r>
              <w:rPr>
                <w:rFonts w:hint="eastAsia" w:ascii="宋体" w:hAnsi="宋体" w:cs="宋体"/>
                <w:kern w:val="0"/>
                <w:szCs w:val="21"/>
                <w:lang w:eastAsia="zh-CN"/>
              </w:rPr>
              <w:t>》</w:t>
            </w:r>
            <w:r>
              <w:rPr>
                <w:rFonts w:hint="eastAsia" w:ascii="宋体" w:hAnsi="宋体" w:cs="宋体"/>
                <w:kern w:val="0"/>
                <w:szCs w:val="21"/>
              </w:rPr>
              <w:t>原件（加盖申请单位公章）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Cs/>
                <w:szCs w:val="21"/>
              </w:rPr>
            </w:pPr>
            <w:r>
              <w:rPr>
                <w:rFonts w:hint="eastAsia" w:ascii="宋体" w:hAnsi="宋体"/>
                <w:bCs/>
                <w:szCs w:val="21"/>
              </w:rPr>
              <w:t>2</w:t>
            </w:r>
          </w:p>
        </w:tc>
        <w:tc>
          <w:tcPr>
            <w:tcW w:w="8500" w:type="dxa"/>
          </w:tcPr>
          <w:p>
            <w:pPr>
              <w:autoSpaceDE w:val="0"/>
              <w:autoSpaceDN w:val="0"/>
              <w:adjustRightInd w:val="0"/>
              <w:spacing w:line="279" w:lineRule="exact"/>
              <w:ind w:left="40"/>
              <w:jc w:val="left"/>
              <w:rPr>
                <w:rFonts w:ascii="宋体" w:hAnsi="宋体" w:cs="宋体"/>
                <w:kern w:val="0"/>
                <w:szCs w:val="21"/>
              </w:rPr>
            </w:pPr>
            <w:r>
              <w:rPr>
                <w:rFonts w:hint="eastAsia" w:ascii="宋体" w:hAnsi="宋体" w:cs="宋体"/>
                <w:kern w:val="0"/>
                <w:szCs w:val="21"/>
              </w:rPr>
              <w:t>营业执照或事业单位、社会团体登记证书复印件（命名方式为：单位组织机构码+营业执</w:t>
            </w:r>
          </w:p>
          <w:p>
            <w:pPr>
              <w:autoSpaceDE w:val="0"/>
              <w:autoSpaceDN w:val="0"/>
              <w:adjustRightInd w:val="0"/>
              <w:spacing w:line="241" w:lineRule="exact"/>
              <w:ind w:left="40"/>
              <w:jc w:val="left"/>
              <w:rPr>
                <w:rFonts w:ascii="宋体" w:hAnsi="宋体" w:cs="宋体"/>
                <w:b/>
                <w:szCs w:val="21"/>
              </w:rPr>
            </w:pPr>
            <w:r>
              <w:rPr>
                <w:rFonts w:hint="eastAsia" w:ascii="宋体" w:hAnsi="宋体" w:cs="宋体"/>
                <w:kern w:val="0"/>
                <w:szCs w:val="21"/>
              </w:rPr>
              <w:t>照/登记证书）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Cs/>
                <w:szCs w:val="21"/>
              </w:rPr>
            </w:pPr>
            <w:r>
              <w:rPr>
                <w:rFonts w:hint="eastAsia" w:ascii="宋体" w:hAnsi="宋体"/>
                <w:bCs/>
                <w:szCs w:val="21"/>
              </w:rPr>
              <w:t>3</w:t>
            </w:r>
          </w:p>
        </w:tc>
        <w:tc>
          <w:tcPr>
            <w:tcW w:w="8500" w:type="dxa"/>
          </w:tcPr>
          <w:p>
            <w:pPr>
              <w:autoSpaceDE w:val="0"/>
              <w:autoSpaceDN w:val="0"/>
              <w:adjustRightInd w:val="0"/>
              <w:spacing w:line="289" w:lineRule="exact"/>
              <w:ind w:left="40"/>
              <w:jc w:val="left"/>
              <w:rPr>
                <w:rFonts w:ascii="宋体" w:hAnsi="宋体" w:cs="宋体"/>
                <w:kern w:val="0"/>
                <w:szCs w:val="21"/>
              </w:rPr>
            </w:pPr>
            <w:r>
              <w:rPr>
                <w:rFonts w:hint="eastAsia" w:ascii="宋体" w:hAnsi="宋体" w:cs="宋体"/>
                <w:kern w:val="0"/>
                <w:szCs w:val="21"/>
              </w:rPr>
              <w:t>法定代表人身份证复印件（加盖申请单位公章）（命名方式为：单位组织机构码+法定代</w:t>
            </w:r>
          </w:p>
          <w:p>
            <w:pPr>
              <w:autoSpaceDE w:val="0"/>
              <w:autoSpaceDN w:val="0"/>
              <w:adjustRightInd w:val="0"/>
              <w:spacing w:line="221" w:lineRule="exact"/>
              <w:ind w:left="40"/>
              <w:jc w:val="left"/>
              <w:rPr>
                <w:rFonts w:ascii="宋体" w:hAnsi="宋体" w:cs="宋体"/>
                <w:b/>
                <w:szCs w:val="21"/>
              </w:rPr>
            </w:pPr>
            <w:r>
              <w:rPr>
                <w:rFonts w:hint="eastAsia" w:ascii="宋体" w:hAnsi="宋体" w:cs="宋体"/>
                <w:kern w:val="0"/>
                <w:szCs w:val="21"/>
              </w:rPr>
              <w:t>表人身份证）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8500" w:type="dxa"/>
            <w:vAlign w:val="center"/>
          </w:tcPr>
          <w:p>
            <w:pPr>
              <w:rPr>
                <w:rFonts w:ascii="宋体" w:hAnsi="宋体"/>
                <w:szCs w:val="21"/>
              </w:rPr>
            </w:pPr>
            <w:r>
              <w:rPr>
                <w:rFonts w:ascii="宋体" w:hAnsi="宋体"/>
                <w:szCs w:val="21"/>
              </w:rPr>
              <w:t>上年度</w:t>
            </w:r>
            <w:r>
              <w:rPr>
                <w:rFonts w:hint="eastAsia" w:ascii="宋体" w:hAnsi="宋体"/>
                <w:szCs w:val="21"/>
              </w:rPr>
              <w:t>完</w:t>
            </w:r>
            <w:r>
              <w:rPr>
                <w:rFonts w:ascii="宋体" w:hAnsi="宋体"/>
                <w:szCs w:val="21"/>
              </w:rPr>
              <w:t>税证明复印件</w:t>
            </w:r>
            <w:r>
              <w:t>（非事业单位提供）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8500" w:type="dxa"/>
            <w:vAlign w:val="center"/>
          </w:tcPr>
          <w:p>
            <w:pPr>
              <w:rPr>
                <w:szCs w:val="21"/>
                <w:highlight w:val="yellow"/>
              </w:rPr>
            </w:pPr>
            <w:r>
              <w:rPr>
                <w:rFonts w:hint="eastAsia" w:ascii="宋体" w:hAnsi="宋体" w:cs="宋体"/>
                <w:kern w:val="0"/>
                <w:szCs w:val="21"/>
              </w:rPr>
              <w:t>上年度财务审计报告（需提交经深圳市注册会计师协会备案的含有防伪标识封面的审计报告</w:t>
            </w:r>
            <w:r>
              <w:rPr>
                <w:rFonts w:hint="eastAsia" w:ascii="宋体" w:hAnsi="宋体" w:cs="宋体"/>
                <w:kern w:val="0"/>
                <w:szCs w:val="21"/>
                <w:lang w:val="en-US" w:eastAsia="zh-CN"/>
              </w:rPr>
              <w:t>)或通过审查的事业单位财务决算报表复印件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8500" w:type="dxa"/>
            <w:vAlign w:val="center"/>
          </w:tcPr>
          <w:p>
            <w:pPr>
              <w:rPr>
                <w:szCs w:val="21"/>
              </w:rPr>
            </w:pPr>
            <w:r>
              <w:rPr>
                <w:rFonts w:hint="eastAsia" w:ascii="Tahoma" w:hAnsi="Tahoma" w:cs="Tahoma"/>
                <w:szCs w:val="21"/>
              </w:rPr>
              <w:t>自有</w:t>
            </w:r>
            <w:r>
              <w:rPr>
                <w:rFonts w:ascii="Tahoma" w:hAnsi="Tahoma" w:cs="Tahoma"/>
                <w:szCs w:val="21"/>
              </w:rPr>
              <w:t>房产证</w:t>
            </w:r>
            <w:r>
              <w:rPr>
                <w:rFonts w:hint="eastAsia" w:ascii="Tahoma" w:hAnsi="Tahoma" w:cs="Tahoma"/>
                <w:szCs w:val="21"/>
              </w:rPr>
              <w:t>明</w:t>
            </w:r>
            <w:r>
              <w:rPr>
                <w:rFonts w:ascii="Tahoma" w:hAnsi="Tahoma" w:cs="Tahoma"/>
                <w:szCs w:val="21"/>
              </w:rPr>
              <w:t>或</w:t>
            </w:r>
            <w:r>
              <w:rPr>
                <w:rFonts w:hint="eastAsia" w:ascii="Tahoma" w:hAnsi="Tahoma" w:cs="Tahoma"/>
                <w:szCs w:val="21"/>
              </w:rPr>
              <w:t>租赁合同</w:t>
            </w:r>
            <w:r>
              <w:rPr>
                <w:rFonts w:hint="eastAsia" w:ascii="Tahoma" w:hAnsi="Tahoma" w:cs="Tahoma"/>
                <w:szCs w:val="21"/>
                <w:lang w:eastAsia="zh-CN"/>
              </w:rPr>
              <w:t>证明文件</w:t>
            </w:r>
            <w:r>
              <w:rPr>
                <w:rFonts w:hint="eastAsia" w:ascii="Tahoma" w:hAnsi="Tahoma" w:cs="Tahoma"/>
                <w:szCs w:val="21"/>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8500" w:type="dxa"/>
            <w:vAlign w:val="center"/>
          </w:tcPr>
          <w:p>
            <w:pPr>
              <w:rPr>
                <w:rFonts w:hint="eastAsia" w:ascii="Tahoma" w:hAnsi="Tahoma" w:eastAsia="华文仿宋" w:cs="Tahoma"/>
                <w:szCs w:val="21"/>
                <w:lang w:eastAsia="zh-CN"/>
              </w:rPr>
            </w:pPr>
            <w:r>
              <w:rPr>
                <w:rFonts w:hint="eastAsia" w:ascii="Tahoma" w:hAnsi="Tahoma" w:cs="Tahoma"/>
                <w:szCs w:val="21"/>
                <w:lang w:eastAsia="zh-CN"/>
              </w:rPr>
              <w:t>孵化器由高校或科研院所主导建设的证明文件，包括但不限于</w:t>
            </w:r>
            <w:r>
              <w:rPr>
                <w:rFonts w:hint="eastAsia" w:ascii="Tahoma" w:hAnsi="Tahoma" w:cs="Tahoma"/>
                <w:szCs w:val="21"/>
              </w:rPr>
              <w:t>至少</w:t>
            </w:r>
            <w:r>
              <w:rPr>
                <w:rFonts w:hint="eastAsia" w:ascii="Tahoma" w:hAnsi="Tahoma" w:cs="Tahoma"/>
                <w:szCs w:val="21"/>
                <w:lang w:eastAsia="zh-CN"/>
              </w:rPr>
              <w:t>与</w:t>
            </w:r>
            <w:r>
              <w:rPr>
                <w:rFonts w:hint="eastAsia" w:ascii="Tahoma" w:hAnsi="Tahoma" w:cs="Tahoma"/>
                <w:szCs w:val="21"/>
              </w:rPr>
              <w:t>1家科研院所或高校机构建立稳定合作关系</w:t>
            </w:r>
            <w:r>
              <w:rPr>
                <w:rFonts w:hint="eastAsia" w:ascii="Tahoma" w:hAnsi="Tahoma" w:cs="Tahoma"/>
                <w:szCs w:val="21"/>
                <w:lang w:eastAsia="zh-CN"/>
              </w:rPr>
              <w:t>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8500" w:type="dxa"/>
            <w:vAlign w:val="center"/>
          </w:tcPr>
          <w:p>
            <w:pPr>
              <w:rPr>
                <w:rFonts w:hint="eastAsia" w:ascii="Tahoma" w:hAnsi="Tahoma" w:cs="Tahoma"/>
                <w:szCs w:val="21"/>
              </w:rPr>
            </w:pPr>
            <w:r>
              <w:rPr>
                <w:rFonts w:hint="eastAsia" w:ascii="Tahoma" w:hAnsi="Tahoma" w:cs="Tahoma"/>
                <w:szCs w:val="21"/>
              </w:rPr>
              <w:t>在孵企业与毕业企业，主要包括：在孵企业、毕业清单及在孵企业申请专利/拥有有效知识产权信息一览表，并附孵化服务协议或入驻协议复印件，在孵企业营业执照复印件（加盖在孵企业公章），在孵企业申请专利或拥有有效自主知识产权证明复印件（加盖在孵企业公章），毕业企业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c>
          <w:tcPr>
            <w:tcW w:w="8500" w:type="dxa"/>
            <w:vAlign w:val="center"/>
          </w:tcPr>
          <w:p>
            <w:pPr>
              <w:rPr>
                <w:rFonts w:ascii="Tahoma" w:hAnsi="Tahoma" w:cs="Tahoma"/>
                <w:szCs w:val="21"/>
              </w:rPr>
            </w:pPr>
            <w:r>
              <w:rPr>
                <w:rFonts w:hint="eastAsia"/>
              </w:rPr>
              <w:t>上年度12月份专职管理团队社保清单及接受孵化器专业培训人员的证明材料复印件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0" w:hRule="exac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0</w:t>
            </w:r>
          </w:p>
        </w:tc>
        <w:tc>
          <w:tcPr>
            <w:tcW w:w="8500" w:type="dxa"/>
            <w:vAlign w:val="center"/>
          </w:tcPr>
          <w:p>
            <w:pPr>
              <w:rPr>
                <w:rFonts w:ascii="宋体" w:hAnsi="宋体"/>
                <w:szCs w:val="21"/>
              </w:rPr>
            </w:pPr>
            <w:r>
              <w:rPr>
                <w:rFonts w:hint="eastAsia"/>
              </w:rPr>
              <w:t>孵化器与合作的中介服务机构（包括法律事务所、会计事务所、咨询机构和风险投资机构等金融机构）签署的为在孵企业服务的合作协议的复印件，孵化器聘请创业导师合同书复印件，孵化服务活动有关照片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exac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8500" w:type="dxa"/>
            <w:vAlign w:val="center"/>
          </w:tcPr>
          <w:p>
            <w:pPr>
              <w:rPr>
                <w:rFonts w:ascii="Tahoma" w:hAnsi="Tahoma" w:cs="Tahoma"/>
                <w:szCs w:val="21"/>
              </w:rPr>
            </w:pPr>
            <w:r>
              <w:rPr>
                <w:rFonts w:hint="eastAsia"/>
              </w:rPr>
              <w:t>拥有种子资金或可支配孵化资金的相关证明材料复印件（如：存款证明、设立孵化资金的文件、如何使用孵化资金的文件等），并提供资金使用的2个案例证明（如：投资证明文件等）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8500" w:type="dxa"/>
            <w:tcBorders>
              <w:bottom w:val="single" w:color="auto" w:sz="4" w:space="0"/>
            </w:tcBorders>
            <w:vAlign w:val="center"/>
          </w:tcPr>
          <w:p>
            <w:pPr>
              <w:rPr>
                <w:rFonts w:ascii="Tahoma" w:hAnsi="Tahoma" w:cs="Tahoma"/>
                <w:szCs w:val="21"/>
              </w:rPr>
            </w:pPr>
            <w:r>
              <w:rPr>
                <w:rFonts w:hint="eastAsia"/>
                <w:szCs w:val="22"/>
              </w:rPr>
              <w:t>按时完成科技企业孵化器火炬统计工作承诺书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8500" w:type="dxa"/>
            <w:tcBorders>
              <w:bottom w:val="single" w:color="auto" w:sz="4" w:space="0"/>
            </w:tcBorders>
            <w:vAlign w:val="center"/>
          </w:tcPr>
          <w:p>
            <w:r>
              <w:rPr>
                <w:rFonts w:hint="eastAsia"/>
              </w:rPr>
              <w:t>上一年度发生的</w:t>
            </w:r>
            <w:r>
              <w:rPr>
                <w:rFonts w:hint="eastAsia"/>
                <w:lang w:eastAsia="zh-CN"/>
              </w:rPr>
              <w:t>建设</w:t>
            </w:r>
            <w:r>
              <w:rPr>
                <w:rFonts w:hint="eastAsia"/>
              </w:rPr>
              <w:t>运营费用的发票、合同、单据等证明材料复印件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9227"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wordWrap w:val="0"/>
              <w:spacing w:before="0" w:beforeAutospacing="0" w:after="0" w:afterAutospacing="0"/>
              <w:ind w:left="0" w:right="0"/>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其他说明：复印件需加盖申请单位公章，并验原件</w:t>
            </w:r>
          </w:p>
          <w:p>
            <w:pPr>
              <w:rPr>
                <w:rFonts w:hint="eastAsia" w:ascii="宋体" w:hAnsi="宋体" w:eastAsia="宋体"/>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8" w:hRule="exact"/>
          <w:jc w:val="center"/>
        </w:trPr>
        <w:tc>
          <w:tcPr>
            <w:tcW w:w="9227" w:type="dxa"/>
            <w:gridSpan w:val="2"/>
            <w:tcBorders>
              <w:top w:val="single" w:color="auto" w:sz="4" w:space="0"/>
              <w:left w:val="single" w:color="auto" w:sz="4" w:space="0"/>
              <w:bottom w:val="single" w:color="auto" w:sz="4" w:space="0"/>
              <w:right w:val="single" w:color="auto" w:sz="4" w:space="0"/>
            </w:tcBorders>
          </w:tcPr>
          <w:p>
            <w:pPr>
              <w:spacing w:line="560" w:lineRule="exact"/>
              <w:ind w:firstLine="413" w:firstLineChars="196"/>
              <w:contextualSpacing/>
              <w:rPr>
                <w:rFonts w:ascii="宋体" w:hAnsi="宋体"/>
                <w:b/>
                <w:szCs w:val="24"/>
              </w:rPr>
            </w:pPr>
          </w:p>
        </w:tc>
      </w:tr>
    </w:tbl>
    <w:p>
      <w:pPr>
        <w:widowControl/>
        <w:jc w:val="left"/>
        <w:rPr>
          <w:color w:val="000000" w:themeColor="text1"/>
          <w14:textFill>
            <w14:solidFill>
              <w14:schemeClr w14:val="tx1"/>
            </w14:solidFill>
          </w14:textFill>
        </w:rPr>
      </w:pPr>
    </w:p>
    <w:sectPr>
      <w:pgSz w:w="11907" w:h="16839"/>
      <w:pgMar w:top="1418" w:right="1418" w:bottom="1418" w:left="1418"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iconfont ! important">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16</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rPr>
      <w:t>深圳高新技术产业园区打造科技资源支撑型特色载体推动中小企业创新创业升级专项资金孵化器申报书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9B871"/>
    <w:multiLevelType w:val="singleLevel"/>
    <w:tmpl w:val="56C9B8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39"/>
    <w:rsid w:val="00010B09"/>
    <w:rsid w:val="00010D52"/>
    <w:rsid w:val="00041C0C"/>
    <w:rsid w:val="0004323B"/>
    <w:rsid w:val="00055306"/>
    <w:rsid w:val="00074C07"/>
    <w:rsid w:val="00076A53"/>
    <w:rsid w:val="0008636C"/>
    <w:rsid w:val="000A3E63"/>
    <w:rsid w:val="000B5AD2"/>
    <w:rsid w:val="000E1A0A"/>
    <w:rsid w:val="00114565"/>
    <w:rsid w:val="00115A5D"/>
    <w:rsid w:val="001348DA"/>
    <w:rsid w:val="001369D0"/>
    <w:rsid w:val="00136CB2"/>
    <w:rsid w:val="00141872"/>
    <w:rsid w:val="00147183"/>
    <w:rsid w:val="00150E2B"/>
    <w:rsid w:val="00175B96"/>
    <w:rsid w:val="001A2456"/>
    <w:rsid w:val="001B464D"/>
    <w:rsid w:val="001C0EC8"/>
    <w:rsid w:val="001C1639"/>
    <w:rsid w:val="001C4931"/>
    <w:rsid w:val="001D4A70"/>
    <w:rsid w:val="001E012D"/>
    <w:rsid w:val="001E28C0"/>
    <w:rsid w:val="001E3E2E"/>
    <w:rsid w:val="001F2248"/>
    <w:rsid w:val="001F7CD0"/>
    <w:rsid w:val="00204820"/>
    <w:rsid w:val="002107EC"/>
    <w:rsid w:val="00214DB7"/>
    <w:rsid w:val="0022147D"/>
    <w:rsid w:val="0025695D"/>
    <w:rsid w:val="0026203B"/>
    <w:rsid w:val="00287A54"/>
    <w:rsid w:val="002E144B"/>
    <w:rsid w:val="002E7CA9"/>
    <w:rsid w:val="002F6840"/>
    <w:rsid w:val="00313C55"/>
    <w:rsid w:val="003173ED"/>
    <w:rsid w:val="00320F4B"/>
    <w:rsid w:val="00321AD6"/>
    <w:rsid w:val="00364C26"/>
    <w:rsid w:val="00371141"/>
    <w:rsid w:val="00372170"/>
    <w:rsid w:val="00372776"/>
    <w:rsid w:val="0037593C"/>
    <w:rsid w:val="00376A94"/>
    <w:rsid w:val="00384291"/>
    <w:rsid w:val="0038441A"/>
    <w:rsid w:val="003933F4"/>
    <w:rsid w:val="0039572D"/>
    <w:rsid w:val="003A0FF7"/>
    <w:rsid w:val="003A2880"/>
    <w:rsid w:val="003A515C"/>
    <w:rsid w:val="003A69A1"/>
    <w:rsid w:val="003B032E"/>
    <w:rsid w:val="003D2CA5"/>
    <w:rsid w:val="003D3915"/>
    <w:rsid w:val="003E1E5C"/>
    <w:rsid w:val="00410238"/>
    <w:rsid w:val="0041197E"/>
    <w:rsid w:val="00420D2F"/>
    <w:rsid w:val="00422052"/>
    <w:rsid w:val="0042253E"/>
    <w:rsid w:val="00425697"/>
    <w:rsid w:val="004268DD"/>
    <w:rsid w:val="00444A3F"/>
    <w:rsid w:val="004477CC"/>
    <w:rsid w:val="00453B0B"/>
    <w:rsid w:val="00454CAD"/>
    <w:rsid w:val="00457684"/>
    <w:rsid w:val="00465743"/>
    <w:rsid w:val="00470B49"/>
    <w:rsid w:val="004A720D"/>
    <w:rsid w:val="004C14BC"/>
    <w:rsid w:val="004F0FE3"/>
    <w:rsid w:val="005018C7"/>
    <w:rsid w:val="005047B2"/>
    <w:rsid w:val="00505A3C"/>
    <w:rsid w:val="005215BE"/>
    <w:rsid w:val="0054012A"/>
    <w:rsid w:val="005510E1"/>
    <w:rsid w:val="00561837"/>
    <w:rsid w:val="00563071"/>
    <w:rsid w:val="00566EB7"/>
    <w:rsid w:val="00587162"/>
    <w:rsid w:val="00593245"/>
    <w:rsid w:val="00595569"/>
    <w:rsid w:val="005E5402"/>
    <w:rsid w:val="005F51B4"/>
    <w:rsid w:val="005F67A0"/>
    <w:rsid w:val="005F7004"/>
    <w:rsid w:val="00623E07"/>
    <w:rsid w:val="0063085B"/>
    <w:rsid w:val="00652F1C"/>
    <w:rsid w:val="006701BA"/>
    <w:rsid w:val="0067542C"/>
    <w:rsid w:val="006846E1"/>
    <w:rsid w:val="00687619"/>
    <w:rsid w:val="006A2EAF"/>
    <w:rsid w:val="006A456A"/>
    <w:rsid w:val="006A6989"/>
    <w:rsid w:val="006A798E"/>
    <w:rsid w:val="006C3DFE"/>
    <w:rsid w:val="006C6789"/>
    <w:rsid w:val="006D4140"/>
    <w:rsid w:val="006D584F"/>
    <w:rsid w:val="006E1812"/>
    <w:rsid w:val="006F72E4"/>
    <w:rsid w:val="00701926"/>
    <w:rsid w:val="00701E2D"/>
    <w:rsid w:val="00702C89"/>
    <w:rsid w:val="00703B77"/>
    <w:rsid w:val="00717BE9"/>
    <w:rsid w:val="00730EBD"/>
    <w:rsid w:val="00740E6B"/>
    <w:rsid w:val="00773B24"/>
    <w:rsid w:val="007764B9"/>
    <w:rsid w:val="0078225B"/>
    <w:rsid w:val="007B4505"/>
    <w:rsid w:val="007B70F9"/>
    <w:rsid w:val="007E025C"/>
    <w:rsid w:val="007E2FBC"/>
    <w:rsid w:val="008078A3"/>
    <w:rsid w:val="008133AD"/>
    <w:rsid w:val="008150C5"/>
    <w:rsid w:val="0081760B"/>
    <w:rsid w:val="00821A91"/>
    <w:rsid w:val="00831A1D"/>
    <w:rsid w:val="008458AD"/>
    <w:rsid w:val="0085021D"/>
    <w:rsid w:val="008761C6"/>
    <w:rsid w:val="00876778"/>
    <w:rsid w:val="00877BDB"/>
    <w:rsid w:val="008817F8"/>
    <w:rsid w:val="0088241F"/>
    <w:rsid w:val="008921B4"/>
    <w:rsid w:val="00896E44"/>
    <w:rsid w:val="008A547E"/>
    <w:rsid w:val="008B1EDB"/>
    <w:rsid w:val="008C763B"/>
    <w:rsid w:val="008C7758"/>
    <w:rsid w:val="008D1C8A"/>
    <w:rsid w:val="008D52B2"/>
    <w:rsid w:val="008D574F"/>
    <w:rsid w:val="008D6534"/>
    <w:rsid w:val="008E1704"/>
    <w:rsid w:val="008F7463"/>
    <w:rsid w:val="00911540"/>
    <w:rsid w:val="00921B8E"/>
    <w:rsid w:val="009249A1"/>
    <w:rsid w:val="009336A3"/>
    <w:rsid w:val="00940F85"/>
    <w:rsid w:val="009416F9"/>
    <w:rsid w:val="00945D8B"/>
    <w:rsid w:val="009464DD"/>
    <w:rsid w:val="00955D88"/>
    <w:rsid w:val="00990DCC"/>
    <w:rsid w:val="009D1CA9"/>
    <w:rsid w:val="009D22AB"/>
    <w:rsid w:val="009D39FC"/>
    <w:rsid w:val="009E4540"/>
    <w:rsid w:val="009F18B7"/>
    <w:rsid w:val="00A04FCC"/>
    <w:rsid w:val="00A1564D"/>
    <w:rsid w:val="00A16C3C"/>
    <w:rsid w:val="00A31B28"/>
    <w:rsid w:val="00A32278"/>
    <w:rsid w:val="00A548F3"/>
    <w:rsid w:val="00A60BFA"/>
    <w:rsid w:val="00A853C4"/>
    <w:rsid w:val="00A90821"/>
    <w:rsid w:val="00AA75E5"/>
    <w:rsid w:val="00AB448C"/>
    <w:rsid w:val="00AC0E37"/>
    <w:rsid w:val="00AD043F"/>
    <w:rsid w:val="00AE1C4E"/>
    <w:rsid w:val="00AE4CA3"/>
    <w:rsid w:val="00AE63CC"/>
    <w:rsid w:val="00AE6CD2"/>
    <w:rsid w:val="00AF3E0A"/>
    <w:rsid w:val="00B1735E"/>
    <w:rsid w:val="00B21955"/>
    <w:rsid w:val="00B41FEB"/>
    <w:rsid w:val="00B420D4"/>
    <w:rsid w:val="00B4358E"/>
    <w:rsid w:val="00B45C8F"/>
    <w:rsid w:val="00B557C4"/>
    <w:rsid w:val="00B66012"/>
    <w:rsid w:val="00B673C8"/>
    <w:rsid w:val="00B70861"/>
    <w:rsid w:val="00B775A8"/>
    <w:rsid w:val="00B9392E"/>
    <w:rsid w:val="00BA5DCE"/>
    <w:rsid w:val="00BC60AF"/>
    <w:rsid w:val="00BD194E"/>
    <w:rsid w:val="00BF6054"/>
    <w:rsid w:val="00BF6C98"/>
    <w:rsid w:val="00C0673E"/>
    <w:rsid w:val="00C1286D"/>
    <w:rsid w:val="00C12BA6"/>
    <w:rsid w:val="00C2535E"/>
    <w:rsid w:val="00C2774C"/>
    <w:rsid w:val="00C31D96"/>
    <w:rsid w:val="00C50D5A"/>
    <w:rsid w:val="00C7307B"/>
    <w:rsid w:val="00C82F20"/>
    <w:rsid w:val="00C9757E"/>
    <w:rsid w:val="00CA1898"/>
    <w:rsid w:val="00CB7730"/>
    <w:rsid w:val="00CE2D56"/>
    <w:rsid w:val="00CF2E1D"/>
    <w:rsid w:val="00D062D6"/>
    <w:rsid w:val="00D20FDC"/>
    <w:rsid w:val="00D265CB"/>
    <w:rsid w:val="00D269DD"/>
    <w:rsid w:val="00D36FA9"/>
    <w:rsid w:val="00D406F4"/>
    <w:rsid w:val="00D40896"/>
    <w:rsid w:val="00D56FF4"/>
    <w:rsid w:val="00D62AF4"/>
    <w:rsid w:val="00D6610D"/>
    <w:rsid w:val="00D702A8"/>
    <w:rsid w:val="00D72141"/>
    <w:rsid w:val="00D97E80"/>
    <w:rsid w:val="00DA49AA"/>
    <w:rsid w:val="00DA7E06"/>
    <w:rsid w:val="00DB0D44"/>
    <w:rsid w:val="00DD6D98"/>
    <w:rsid w:val="00DE6908"/>
    <w:rsid w:val="00DF5997"/>
    <w:rsid w:val="00E046FD"/>
    <w:rsid w:val="00E230AB"/>
    <w:rsid w:val="00E351BA"/>
    <w:rsid w:val="00E505EA"/>
    <w:rsid w:val="00E86B2F"/>
    <w:rsid w:val="00E87BCD"/>
    <w:rsid w:val="00E94B0D"/>
    <w:rsid w:val="00EB663B"/>
    <w:rsid w:val="00EC13FA"/>
    <w:rsid w:val="00EC1CDB"/>
    <w:rsid w:val="00EC4D81"/>
    <w:rsid w:val="00ED5EC0"/>
    <w:rsid w:val="00EF342E"/>
    <w:rsid w:val="00F22663"/>
    <w:rsid w:val="00F22735"/>
    <w:rsid w:val="00F37F35"/>
    <w:rsid w:val="00F4208D"/>
    <w:rsid w:val="00F72442"/>
    <w:rsid w:val="00F77246"/>
    <w:rsid w:val="00F81526"/>
    <w:rsid w:val="00F82831"/>
    <w:rsid w:val="00FA32AD"/>
    <w:rsid w:val="00FA42D4"/>
    <w:rsid w:val="00FA570D"/>
    <w:rsid w:val="00FA5F1E"/>
    <w:rsid w:val="00FA65F8"/>
    <w:rsid w:val="00FB076A"/>
    <w:rsid w:val="00FB2022"/>
    <w:rsid w:val="00FC198F"/>
    <w:rsid w:val="00FE4E3E"/>
    <w:rsid w:val="00FF0180"/>
    <w:rsid w:val="00FF3B52"/>
    <w:rsid w:val="01D115B2"/>
    <w:rsid w:val="026E0716"/>
    <w:rsid w:val="03696594"/>
    <w:rsid w:val="037D73DA"/>
    <w:rsid w:val="03E0782C"/>
    <w:rsid w:val="045F6AE5"/>
    <w:rsid w:val="05354F36"/>
    <w:rsid w:val="056469F7"/>
    <w:rsid w:val="076813BB"/>
    <w:rsid w:val="087F2038"/>
    <w:rsid w:val="09904BEF"/>
    <w:rsid w:val="09F87C32"/>
    <w:rsid w:val="0A9A1F5B"/>
    <w:rsid w:val="100E61C0"/>
    <w:rsid w:val="108834AA"/>
    <w:rsid w:val="12BD68C1"/>
    <w:rsid w:val="130C17AD"/>
    <w:rsid w:val="13B41020"/>
    <w:rsid w:val="14165756"/>
    <w:rsid w:val="15847C4D"/>
    <w:rsid w:val="1818151E"/>
    <w:rsid w:val="1B623A01"/>
    <w:rsid w:val="1B9B62F3"/>
    <w:rsid w:val="1BE263A4"/>
    <w:rsid w:val="1BEA3D89"/>
    <w:rsid w:val="1E8F65C1"/>
    <w:rsid w:val="208922A0"/>
    <w:rsid w:val="2241114A"/>
    <w:rsid w:val="225E7913"/>
    <w:rsid w:val="25706292"/>
    <w:rsid w:val="2BC75BD9"/>
    <w:rsid w:val="2EAE0D13"/>
    <w:rsid w:val="2F367E19"/>
    <w:rsid w:val="2F940AA6"/>
    <w:rsid w:val="34404D0F"/>
    <w:rsid w:val="352243A4"/>
    <w:rsid w:val="36AA7976"/>
    <w:rsid w:val="36D15A72"/>
    <w:rsid w:val="37A07820"/>
    <w:rsid w:val="38796267"/>
    <w:rsid w:val="38B322A5"/>
    <w:rsid w:val="38D0469C"/>
    <w:rsid w:val="39112AA2"/>
    <w:rsid w:val="3A18553D"/>
    <w:rsid w:val="3A194E5C"/>
    <w:rsid w:val="3B4A688E"/>
    <w:rsid w:val="3F5F3FEA"/>
    <w:rsid w:val="3F6E234A"/>
    <w:rsid w:val="41C50AAE"/>
    <w:rsid w:val="4261767F"/>
    <w:rsid w:val="45E43A2F"/>
    <w:rsid w:val="46BE2638"/>
    <w:rsid w:val="4813106D"/>
    <w:rsid w:val="48F91CD9"/>
    <w:rsid w:val="49217F29"/>
    <w:rsid w:val="494D43A9"/>
    <w:rsid w:val="4D0A5E3A"/>
    <w:rsid w:val="4D42727D"/>
    <w:rsid w:val="4D9632E6"/>
    <w:rsid w:val="4E4A3882"/>
    <w:rsid w:val="4F4B0DF2"/>
    <w:rsid w:val="53314A85"/>
    <w:rsid w:val="54030B13"/>
    <w:rsid w:val="55CE26FC"/>
    <w:rsid w:val="56021DF2"/>
    <w:rsid w:val="563B467E"/>
    <w:rsid w:val="56620ABD"/>
    <w:rsid w:val="56814506"/>
    <w:rsid w:val="56C37A7A"/>
    <w:rsid w:val="5867179B"/>
    <w:rsid w:val="58F73FC1"/>
    <w:rsid w:val="596D1A1E"/>
    <w:rsid w:val="5A5A2859"/>
    <w:rsid w:val="5A646A8B"/>
    <w:rsid w:val="5A97222C"/>
    <w:rsid w:val="5C325C64"/>
    <w:rsid w:val="5C907B5C"/>
    <w:rsid w:val="5CB42A56"/>
    <w:rsid w:val="5D4D007B"/>
    <w:rsid w:val="5EC405ED"/>
    <w:rsid w:val="5EDF16D9"/>
    <w:rsid w:val="604F1960"/>
    <w:rsid w:val="60F87968"/>
    <w:rsid w:val="63987ED7"/>
    <w:rsid w:val="66794A91"/>
    <w:rsid w:val="684D2EAB"/>
    <w:rsid w:val="68CC53C0"/>
    <w:rsid w:val="6B9614BA"/>
    <w:rsid w:val="6CA44947"/>
    <w:rsid w:val="6E527279"/>
    <w:rsid w:val="70B14CF3"/>
    <w:rsid w:val="70E5079C"/>
    <w:rsid w:val="73DC3690"/>
    <w:rsid w:val="741411D7"/>
    <w:rsid w:val="76F1395C"/>
    <w:rsid w:val="78071F1F"/>
    <w:rsid w:val="799B59BF"/>
    <w:rsid w:val="7EB06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qFormat="1" w:uiPriority="99" w:name="Body Text 2"/>
    <w:lsdException w:uiPriority="0" w:name="Body Text 3"/>
    <w:lsdException w:qFormat="1" w:uiPriority="99" w:name="Body Text Indent 2"/>
    <w:lsdException w:qFormat="1" w:uiPriority="99"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45"/>
    <w:semiHidden/>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46"/>
    <w:semiHidden/>
    <w:unhideWhenUsed/>
    <w:qFormat/>
    <w:uiPriority w:val="99"/>
    <w:pPr>
      <w:keepNext/>
      <w:keepLines/>
      <w:spacing w:before="260" w:after="260" w:line="410" w:lineRule="auto"/>
      <w:outlineLvl w:val="2"/>
    </w:pPr>
    <w:rPr>
      <w:b/>
      <w:bCs/>
      <w:sz w:val="32"/>
      <w:szCs w:val="32"/>
    </w:rPr>
  </w:style>
  <w:style w:type="character" w:default="1" w:styleId="29">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semiHidden/>
    <w:unhideWhenUsed/>
    <w:qFormat/>
    <w:uiPriority w:val="99"/>
    <w:pPr>
      <w:ind w:firstLine="420"/>
    </w:pPr>
    <w:rPr>
      <w:szCs w:val="21"/>
    </w:rPr>
  </w:style>
  <w:style w:type="paragraph" w:styleId="6">
    <w:name w:val="annotation subject"/>
    <w:basedOn w:val="7"/>
    <w:next w:val="7"/>
    <w:link w:val="55"/>
    <w:semiHidden/>
    <w:unhideWhenUsed/>
    <w:qFormat/>
    <w:uiPriority w:val="99"/>
    <w:rPr>
      <w:b/>
      <w:bCs/>
    </w:rPr>
  </w:style>
  <w:style w:type="paragraph" w:styleId="7">
    <w:name w:val="annotation text"/>
    <w:basedOn w:val="1"/>
    <w:link w:val="47"/>
    <w:unhideWhenUsed/>
    <w:qFormat/>
    <w:uiPriority w:val="0"/>
    <w:pPr>
      <w:jc w:val="left"/>
    </w:pPr>
    <w:rPr>
      <w:kern w:val="0"/>
      <w:sz w:val="20"/>
    </w:rPr>
  </w:style>
  <w:style w:type="paragraph" w:styleId="8">
    <w:name w:val="toc 7"/>
    <w:basedOn w:val="1"/>
    <w:next w:val="1"/>
    <w:semiHidden/>
    <w:unhideWhenUsed/>
    <w:qFormat/>
    <w:uiPriority w:val="99"/>
    <w:pPr>
      <w:ind w:left="1260"/>
      <w:jc w:val="left"/>
    </w:pPr>
    <w:rPr>
      <w:szCs w:val="21"/>
    </w:rPr>
  </w:style>
  <w:style w:type="paragraph" w:styleId="9">
    <w:name w:val="Document Map"/>
    <w:basedOn w:val="1"/>
    <w:link w:val="53"/>
    <w:semiHidden/>
    <w:unhideWhenUsed/>
    <w:qFormat/>
    <w:uiPriority w:val="99"/>
    <w:pPr>
      <w:shd w:val="clear" w:color="auto" w:fill="000080"/>
    </w:pPr>
    <w:rPr>
      <w:szCs w:val="21"/>
    </w:rPr>
  </w:style>
  <w:style w:type="paragraph" w:styleId="10">
    <w:name w:val="Body Text"/>
    <w:basedOn w:val="1"/>
    <w:link w:val="48"/>
    <w:semiHidden/>
    <w:unhideWhenUsed/>
    <w:qFormat/>
    <w:uiPriority w:val="99"/>
    <w:rPr>
      <w:sz w:val="18"/>
      <w:szCs w:val="18"/>
    </w:rPr>
  </w:style>
  <w:style w:type="paragraph" w:styleId="11">
    <w:name w:val="Body Text Indent"/>
    <w:basedOn w:val="1"/>
    <w:link w:val="49"/>
    <w:semiHidden/>
    <w:unhideWhenUsed/>
    <w:qFormat/>
    <w:uiPriority w:val="99"/>
    <w:pPr>
      <w:ind w:firstLine="555"/>
    </w:pPr>
    <w:rPr>
      <w:sz w:val="28"/>
      <w:szCs w:val="28"/>
    </w:rPr>
  </w:style>
  <w:style w:type="paragraph" w:styleId="12">
    <w:name w:val="toc 5"/>
    <w:basedOn w:val="1"/>
    <w:next w:val="1"/>
    <w:semiHidden/>
    <w:unhideWhenUsed/>
    <w:qFormat/>
    <w:uiPriority w:val="99"/>
    <w:pPr>
      <w:ind w:left="840"/>
      <w:jc w:val="left"/>
    </w:pPr>
    <w:rPr>
      <w:szCs w:val="21"/>
    </w:rPr>
  </w:style>
  <w:style w:type="paragraph" w:styleId="13">
    <w:name w:val="toc 3"/>
    <w:basedOn w:val="1"/>
    <w:next w:val="1"/>
    <w:semiHidden/>
    <w:unhideWhenUsed/>
    <w:qFormat/>
    <w:uiPriority w:val="99"/>
    <w:pPr>
      <w:ind w:left="420"/>
      <w:jc w:val="left"/>
    </w:pPr>
    <w:rPr>
      <w:i/>
      <w:iCs/>
      <w:szCs w:val="21"/>
    </w:rPr>
  </w:style>
  <w:style w:type="paragraph" w:styleId="14">
    <w:name w:val="Plain Text"/>
    <w:basedOn w:val="1"/>
    <w:link w:val="54"/>
    <w:unhideWhenUsed/>
    <w:qFormat/>
    <w:uiPriority w:val="99"/>
    <w:rPr>
      <w:rFonts w:ascii="宋体" w:hAnsi="Courier New"/>
      <w:kern w:val="0"/>
      <w:sz w:val="20"/>
    </w:rPr>
  </w:style>
  <w:style w:type="paragraph" w:styleId="15">
    <w:name w:val="toc 8"/>
    <w:basedOn w:val="1"/>
    <w:next w:val="1"/>
    <w:semiHidden/>
    <w:unhideWhenUsed/>
    <w:qFormat/>
    <w:uiPriority w:val="99"/>
    <w:pPr>
      <w:ind w:left="1470"/>
      <w:jc w:val="left"/>
    </w:pPr>
    <w:rPr>
      <w:szCs w:val="21"/>
    </w:rPr>
  </w:style>
  <w:style w:type="paragraph" w:styleId="16">
    <w:name w:val="Date"/>
    <w:basedOn w:val="1"/>
    <w:next w:val="1"/>
    <w:link w:val="43"/>
    <w:semiHidden/>
    <w:unhideWhenUsed/>
    <w:qFormat/>
    <w:uiPriority w:val="99"/>
    <w:pPr>
      <w:ind w:left="100" w:leftChars="2500"/>
    </w:pPr>
  </w:style>
  <w:style w:type="paragraph" w:styleId="17">
    <w:name w:val="Body Text Indent 2"/>
    <w:basedOn w:val="1"/>
    <w:link w:val="51"/>
    <w:semiHidden/>
    <w:unhideWhenUsed/>
    <w:qFormat/>
    <w:uiPriority w:val="99"/>
    <w:pPr>
      <w:ind w:left="560"/>
      <w:outlineLvl w:val="0"/>
    </w:pPr>
    <w:rPr>
      <w:sz w:val="28"/>
      <w:szCs w:val="28"/>
    </w:rPr>
  </w:style>
  <w:style w:type="paragraph" w:styleId="18">
    <w:name w:val="Balloon Text"/>
    <w:basedOn w:val="1"/>
    <w:link w:val="42"/>
    <w:semiHidden/>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nhideWhenUsed/>
    <w:qFormat/>
    <w:uiPriority w:val="99"/>
    <w:pPr>
      <w:spacing w:before="120" w:after="120"/>
      <w:jc w:val="left"/>
    </w:pPr>
    <w:rPr>
      <w:b/>
      <w:bCs/>
      <w:caps/>
      <w:szCs w:val="21"/>
    </w:rPr>
  </w:style>
  <w:style w:type="paragraph" w:styleId="22">
    <w:name w:val="toc 4"/>
    <w:basedOn w:val="1"/>
    <w:next w:val="1"/>
    <w:semiHidden/>
    <w:unhideWhenUsed/>
    <w:qFormat/>
    <w:uiPriority w:val="99"/>
    <w:pPr>
      <w:ind w:left="630"/>
      <w:jc w:val="left"/>
    </w:pPr>
    <w:rPr>
      <w:szCs w:val="21"/>
    </w:rPr>
  </w:style>
  <w:style w:type="paragraph" w:styleId="23">
    <w:name w:val="toc 6"/>
    <w:basedOn w:val="1"/>
    <w:next w:val="1"/>
    <w:semiHidden/>
    <w:unhideWhenUsed/>
    <w:qFormat/>
    <w:uiPriority w:val="99"/>
    <w:pPr>
      <w:ind w:left="1050"/>
      <w:jc w:val="left"/>
    </w:pPr>
    <w:rPr>
      <w:szCs w:val="21"/>
    </w:rPr>
  </w:style>
  <w:style w:type="paragraph" w:styleId="24">
    <w:name w:val="Body Text Indent 3"/>
    <w:basedOn w:val="1"/>
    <w:link w:val="52"/>
    <w:semiHidden/>
    <w:unhideWhenUsed/>
    <w:qFormat/>
    <w:uiPriority w:val="99"/>
    <w:pPr>
      <w:tabs>
        <w:tab w:val="left" w:pos="1050"/>
      </w:tabs>
      <w:ind w:firstLine="550"/>
    </w:pPr>
    <w:rPr>
      <w:sz w:val="28"/>
      <w:szCs w:val="28"/>
    </w:rPr>
  </w:style>
  <w:style w:type="paragraph" w:styleId="25">
    <w:name w:val="toc 2"/>
    <w:basedOn w:val="1"/>
    <w:next w:val="1"/>
    <w:semiHidden/>
    <w:unhideWhenUsed/>
    <w:qFormat/>
    <w:uiPriority w:val="99"/>
    <w:pPr>
      <w:ind w:left="210"/>
      <w:jc w:val="left"/>
    </w:pPr>
    <w:rPr>
      <w:smallCaps/>
      <w:szCs w:val="21"/>
    </w:rPr>
  </w:style>
  <w:style w:type="paragraph" w:styleId="26">
    <w:name w:val="toc 9"/>
    <w:basedOn w:val="1"/>
    <w:next w:val="1"/>
    <w:semiHidden/>
    <w:unhideWhenUsed/>
    <w:qFormat/>
    <w:uiPriority w:val="99"/>
    <w:pPr>
      <w:ind w:left="1680"/>
      <w:jc w:val="left"/>
    </w:pPr>
    <w:rPr>
      <w:szCs w:val="21"/>
    </w:rPr>
  </w:style>
  <w:style w:type="paragraph" w:styleId="27">
    <w:name w:val="Body Text 2"/>
    <w:basedOn w:val="1"/>
    <w:link w:val="50"/>
    <w:semiHidden/>
    <w:unhideWhenUsed/>
    <w:qFormat/>
    <w:uiPriority w:val="99"/>
    <w:pPr>
      <w:jc w:val="center"/>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30">
    <w:name w:val="Strong"/>
    <w:basedOn w:val="29"/>
    <w:qFormat/>
    <w:uiPriority w:val="22"/>
    <w:rPr>
      <w:b/>
      <w:bCs/>
    </w:rPr>
  </w:style>
  <w:style w:type="character" w:styleId="31">
    <w:name w:val="FollowedHyperlink"/>
    <w:basedOn w:val="29"/>
    <w:semiHidden/>
    <w:unhideWhenUsed/>
    <w:qFormat/>
    <w:uiPriority w:val="99"/>
    <w:rPr>
      <w:color w:val="4293F4"/>
      <w:u w:val="none"/>
    </w:rPr>
  </w:style>
  <w:style w:type="character" w:styleId="32">
    <w:name w:val="Hyperlink"/>
    <w:basedOn w:val="29"/>
    <w:semiHidden/>
    <w:unhideWhenUsed/>
    <w:qFormat/>
    <w:uiPriority w:val="99"/>
    <w:rPr>
      <w:color w:val="4293F4"/>
      <w:u w:val="none"/>
    </w:rPr>
  </w:style>
  <w:style w:type="character" w:styleId="33">
    <w:name w:val="annotation reference"/>
    <w:basedOn w:val="29"/>
    <w:qFormat/>
    <w:uiPriority w:val="0"/>
    <w:rPr>
      <w:rFonts w:cs="Times New Roman"/>
      <w:sz w:val="21"/>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列出段落1"/>
    <w:basedOn w:val="1"/>
    <w:qFormat/>
    <w:uiPriority w:val="99"/>
    <w:pPr>
      <w:ind w:firstLine="420" w:firstLineChars="200"/>
    </w:pPr>
    <w:rPr>
      <w:rFonts w:ascii="Calibri" w:hAnsi="Calibri" w:cs="Calibri"/>
      <w:szCs w:val="21"/>
    </w:rPr>
  </w:style>
  <w:style w:type="paragraph" w:customStyle="1" w:styleId="38">
    <w:name w:val="正文 + 宋体"/>
    <w:basedOn w:val="1"/>
    <w:qFormat/>
    <w:uiPriority w:val="99"/>
    <w:rPr>
      <w:rFonts w:ascii="宋体" w:hAnsi="宋体" w:cs="宋体"/>
      <w:szCs w:val="21"/>
    </w:rPr>
  </w:style>
  <w:style w:type="paragraph" w:customStyle="1" w:styleId="39">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40">
    <w:name w:val="页眉 Char"/>
    <w:basedOn w:val="29"/>
    <w:link w:val="20"/>
    <w:qFormat/>
    <w:uiPriority w:val="99"/>
    <w:rPr>
      <w:sz w:val="18"/>
      <w:szCs w:val="18"/>
    </w:rPr>
  </w:style>
  <w:style w:type="character" w:customStyle="1" w:styleId="41">
    <w:name w:val="页脚 Char"/>
    <w:basedOn w:val="29"/>
    <w:link w:val="19"/>
    <w:qFormat/>
    <w:uiPriority w:val="99"/>
    <w:rPr>
      <w:sz w:val="18"/>
      <w:szCs w:val="18"/>
    </w:rPr>
  </w:style>
  <w:style w:type="character" w:customStyle="1" w:styleId="42">
    <w:name w:val="批注框文本 Char"/>
    <w:basedOn w:val="29"/>
    <w:link w:val="18"/>
    <w:semiHidden/>
    <w:qFormat/>
    <w:uiPriority w:val="99"/>
    <w:rPr>
      <w:sz w:val="18"/>
      <w:szCs w:val="18"/>
    </w:rPr>
  </w:style>
  <w:style w:type="character" w:customStyle="1" w:styleId="43">
    <w:name w:val="日期 Char"/>
    <w:basedOn w:val="29"/>
    <w:link w:val="16"/>
    <w:semiHidden/>
    <w:qFormat/>
    <w:uiPriority w:val="99"/>
    <w:rPr>
      <w:rFonts w:ascii="Times New Roman" w:hAnsi="Times New Roman" w:eastAsia="宋体" w:cs="Times New Roman"/>
      <w:szCs w:val="20"/>
    </w:rPr>
  </w:style>
  <w:style w:type="character" w:customStyle="1" w:styleId="44">
    <w:name w:val="标题 1 Char"/>
    <w:basedOn w:val="29"/>
    <w:link w:val="2"/>
    <w:qFormat/>
    <w:uiPriority w:val="99"/>
    <w:rPr>
      <w:rFonts w:ascii="Times New Roman" w:hAnsi="Times New Roman" w:eastAsia="宋体" w:cs="Times New Roman"/>
      <w:b/>
      <w:bCs/>
      <w:kern w:val="44"/>
      <w:sz w:val="36"/>
      <w:szCs w:val="36"/>
    </w:rPr>
  </w:style>
  <w:style w:type="character" w:customStyle="1" w:styleId="45">
    <w:name w:val="标题 2 Char"/>
    <w:basedOn w:val="29"/>
    <w:link w:val="3"/>
    <w:semiHidden/>
    <w:qFormat/>
    <w:uiPriority w:val="99"/>
    <w:rPr>
      <w:rFonts w:ascii="Arial" w:hAnsi="Arial" w:eastAsia="黑体" w:cs="Arial"/>
      <w:b/>
      <w:bCs/>
      <w:sz w:val="32"/>
      <w:szCs w:val="32"/>
    </w:rPr>
  </w:style>
  <w:style w:type="character" w:customStyle="1" w:styleId="46">
    <w:name w:val="标题 3 Char"/>
    <w:basedOn w:val="29"/>
    <w:link w:val="4"/>
    <w:semiHidden/>
    <w:qFormat/>
    <w:uiPriority w:val="99"/>
    <w:rPr>
      <w:rFonts w:ascii="Times New Roman" w:hAnsi="Times New Roman" w:eastAsia="宋体" w:cs="Times New Roman"/>
      <w:b/>
      <w:bCs/>
      <w:sz w:val="32"/>
      <w:szCs w:val="32"/>
    </w:rPr>
  </w:style>
  <w:style w:type="character" w:customStyle="1" w:styleId="47">
    <w:name w:val="批注文字 Char"/>
    <w:basedOn w:val="29"/>
    <w:link w:val="7"/>
    <w:qFormat/>
    <w:uiPriority w:val="0"/>
    <w:rPr>
      <w:rFonts w:ascii="Times New Roman" w:hAnsi="Times New Roman" w:eastAsia="宋体" w:cs="Times New Roman"/>
      <w:kern w:val="0"/>
      <w:sz w:val="20"/>
      <w:szCs w:val="20"/>
    </w:rPr>
  </w:style>
  <w:style w:type="character" w:customStyle="1" w:styleId="48">
    <w:name w:val="正文文本 Char"/>
    <w:basedOn w:val="29"/>
    <w:link w:val="10"/>
    <w:semiHidden/>
    <w:qFormat/>
    <w:uiPriority w:val="99"/>
    <w:rPr>
      <w:rFonts w:ascii="Times New Roman" w:hAnsi="Times New Roman" w:eastAsia="宋体" w:cs="Times New Roman"/>
      <w:sz w:val="18"/>
      <w:szCs w:val="18"/>
    </w:rPr>
  </w:style>
  <w:style w:type="character" w:customStyle="1" w:styleId="49">
    <w:name w:val="正文文本缩进 Char"/>
    <w:basedOn w:val="29"/>
    <w:link w:val="11"/>
    <w:semiHidden/>
    <w:qFormat/>
    <w:uiPriority w:val="99"/>
    <w:rPr>
      <w:rFonts w:ascii="Times New Roman" w:hAnsi="Times New Roman" w:eastAsia="宋体" w:cs="Times New Roman"/>
      <w:sz w:val="28"/>
      <w:szCs w:val="28"/>
    </w:rPr>
  </w:style>
  <w:style w:type="character" w:customStyle="1" w:styleId="50">
    <w:name w:val="正文文本 2 Char"/>
    <w:basedOn w:val="29"/>
    <w:link w:val="27"/>
    <w:semiHidden/>
    <w:qFormat/>
    <w:uiPriority w:val="99"/>
    <w:rPr>
      <w:rFonts w:ascii="Times New Roman" w:hAnsi="Times New Roman" w:eastAsia="宋体" w:cs="Times New Roman"/>
      <w:sz w:val="18"/>
      <w:szCs w:val="18"/>
    </w:rPr>
  </w:style>
  <w:style w:type="character" w:customStyle="1" w:styleId="51">
    <w:name w:val="正文文本缩进 2 Char"/>
    <w:basedOn w:val="29"/>
    <w:link w:val="17"/>
    <w:semiHidden/>
    <w:qFormat/>
    <w:uiPriority w:val="99"/>
    <w:rPr>
      <w:rFonts w:ascii="Times New Roman" w:hAnsi="Times New Roman" w:eastAsia="宋体" w:cs="Times New Roman"/>
      <w:sz w:val="28"/>
      <w:szCs w:val="28"/>
    </w:rPr>
  </w:style>
  <w:style w:type="character" w:customStyle="1" w:styleId="52">
    <w:name w:val="正文文本缩进 3 Char"/>
    <w:basedOn w:val="29"/>
    <w:link w:val="24"/>
    <w:semiHidden/>
    <w:qFormat/>
    <w:uiPriority w:val="99"/>
    <w:rPr>
      <w:rFonts w:ascii="Times New Roman" w:hAnsi="Times New Roman" w:eastAsia="宋体" w:cs="Times New Roman"/>
      <w:sz w:val="28"/>
      <w:szCs w:val="28"/>
    </w:rPr>
  </w:style>
  <w:style w:type="character" w:customStyle="1" w:styleId="53">
    <w:name w:val="文档结构图 Char"/>
    <w:basedOn w:val="29"/>
    <w:link w:val="9"/>
    <w:semiHidden/>
    <w:qFormat/>
    <w:uiPriority w:val="99"/>
    <w:rPr>
      <w:rFonts w:ascii="Times New Roman" w:hAnsi="Times New Roman" w:eastAsia="宋体" w:cs="Times New Roman"/>
      <w:szCs w:val="21"/>
      <w:shd w:val="clear" w:color="auto" w:fill="000080"/>
    </w:rPr>
  </w:style>
  <w:style w:type="character" w:customStyle="1" w:styleId="54">
    <w:name w:val="纯文本 Char"/>
    <w:basedOn w:val="29"/>
    <w:link w:val="14"/>
    <w:qFormat/>
    <w:uiPriority w:val="99"/>
    <w:rPr>
      <w:rFonts w:ascii="宋体" w:hAnsi="Courier New" w:eastAsia="宋体" w:cs="Times New Roman"/>
      <w:kern w:val="0"/>
      <w:sz w:val="20"/>
      <w:szCs w:val="20"/>
    </w:rPr>
  </w:style>
  <w:style w:type="character" w:customStyle="1" w:styleId="55">
    <w:name w:val="批注主题 Char"/>
    <w:basedOn w:val="47"/>
    <w:link w:val="6"/>
    <w:semiHidden/>
    <w:qFormat/>
    <w:uiPriority w:val="99"/>
    <w:rPr>
      <w:rFonts w:ascii="Times New Roman" w:hAnsi="Times New Roman" w:eastAsia="宋体" w:cs="Times New Roman"/>
      <w:b/>
      <w:bCs/>
      <w:kern w:val="0"/>
      <w:sz w:val="20"/>
      <w:szCs w:val="20"/>
    </w:rPr>
  </w:style>
  <w:style w:type="paragraph" w:styleId="5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57">
    <w:name w:val="List Paragraph"/>
    <w:basedOn w:val="1"/>
    <w:qFormat/>
    <w:uiPriority w:val="99"/>
    <w:pPr>
      <w:ind w:firstLine="420" w:firstLineChars="200"/>
    </w:pPr>
    <w:rPr>
      <w:rFonts w:ascii="Calibri" w:hAnsi="Calibri"/>
      <w:szCs w:val="22"/>
    </w:rPr>
  </w:style>
  <w:style w:type="character" w:customStyle="1" w:styleId="58">
    <w:name w:val="before8"/>
    <w:basedOn w:val="29"/>
    <w:qFormat/>
    <w:uiPriority w:val="0"/>
    <w:rPr>
      <w:rFonts w:ascii="iconfont ! important" w:hAnsi="iconfont ! important" w:eastAsia="iconfont ! important" w:cs="iconfont ! important"/>
    </w:rPr>
  </w:style>
  <w:style w:type="character" w:customStyle="1" w:styleId="59">
    <w:name w:val="before"/>
    <w:basedOn w:val="29"/>
    <w:qFormat/>
    <w:uiPriority w:val="0"/>
    <w:rPr>
      <w:rFonts w:ascii="iconfont ! important" w:hAnsi="iconfont ! important" w:eastAsia="iconfont ! important" w:cs="iconfont ! importan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384FC-9695-469B-A381-B07A410F979E}">
  <ds:schemaRefs/>
</ds:datastoreItem>
</file>

<file path=docProps/app.xml><?xml version="1.0" encoding="utf-8"?>
<Properties xmlns="http://schemas.openxmlformats.org/officeDocument/2006/extended-properties" xmlns:vt="http://schemas.openxmlformats.org/officeDocument/2006/docPropsVTypes">
  <Template>Normal</Template>
  <Company>nsccsz</Company>
  <Pages>16</Pages>
  <Words>821</Words>
  <Characters>4684</Characters>
  <Lines>39</Lines>
  <Paragraphs>10</Paragraphs>
  <TotalTime>8</TotalTime>
  <ScaleCrop>false</ScaleCrop>
  <LinksUpToDate>false</LinksUpToDate>
  <CharactersWithSpaces>5495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2018-11-16T01:58:00Z</dcterms:created>
  <dc:creator>委保密员</dc:creator>
  <cp:lastModifiedBy>zhangcf</cp:lastModifiedBy>
  <cp:lastPrinted>2019-04-17T02:52:00Z</cp:lastPrinted>
  <dcterms:modified xsi:type="dcterms:W3CDTF">2020-03-03T02:37:20Z</dcterms:modified>
  <dc:title>项目顺序编号：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