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>
      <w:pPr>
        <w:rPr>
          <w:rFonts w:ascii="黑体" w:eastAsia="黑体" w:hAnsi="黑体" w:hint="eastAsia"/>
          <w:sz w:val="32"/>
          <w:szCs w:val="32"/>
        </w:rPr>
      </w:pPr>
    </w:p>
    <w:p>
      <w:pPr>
        <w:tabs>
          <w:tab w:val="left" w:pos="5220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深圳市人工智能创新应用示范项目</w:t>
      </w:r>
    </w:p>
    <w:p>
      <w:pPr>
        <w:tabs>
          <w:tab w:val="left" w:pos="522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申报书</w:t>
      </w:r>
    </w:p>
    <w:p>
      <w:pPr>
        <w:tabs>
          <w:tab w:val="left" w:pos="5220"/>
        </w:tabs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（模板）</w:t>
      </w:r>
    </w:p>
    <w:p>
      <w:pPr>
        <w:tabs>
          <w:tab w:val="left" w:pos="5220"/>
        </w:tabs>
        <w:spacing w:line="5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ascii="黑体" w:eastAsia="黑体" w:hAnsi="黑体"/>
          <w:sz w:val="32"/>
          <w:szCs w:val="20"/>
        </w:rPr>
      </w:pPr>
    </w:p>
    <w:p>
      <w:pPr>
        <w:spacing w:line="560" w:lineRule="exact"/>
        <w:rPr>
          <w:rFonts w:ascii="黑体" w:eastAsia="黑体" w:hAnsi="黑体"/>
          <w:sz w:val="32"/>
          <w:szCs w:val="20"/>
        </w:rPr>
      </w:pPr>
    </w:p>
    <w:p>
      <w:pPr>
        <w:spacing w:line="560" w:lineRule="exact"/>
        <w:jc w:val="left"/>
        <w:rPr>
          <w:rFonts w:ascii="黑体" w:eastAsia="黑体" w:hAnsi="黑体"/>
          <w:sz w:val="32"/>
          <w:szCs w:val="20"/>
        </w:rPr>
      </w:pPr>
    </w:p>
    <w:p>
      <w:pPr>
        <w:spacing w:line="560" w:lineRule="exact"/>
        <w:jc w:val="left"/>
        <w:rPr>
          <w:rFonts w:ascii="黑体" w:eastAsia="黑体" w:hAnsi="黑体"/>
          <w:sz w:val="32"/>
          <w:szCs w:val="20"/>
        </w:rPr>
      </w:pPr>
    </w:p>
    <w:p>
      <w:pPr>
        <w:spacing w:line="560" w:lineRule="exact"/>
        <w:jc w:val="left"/>
        <w:rPr>
          <w:rFonts w:ascii="黑体" w:eastAsia="黑体" w:hAnsi="黑体"/>
          <w:sz w:val="32"/>
          <w:szCs w:val="20"/>
        </w:rPr>
      </w:pPr>
    </w:p>
    <w:p>
      <w:pPr>
        <w:spacing w:line="560" w:lineRule="exact"/>
        <w:jc w:val="left"/>
        <w:rPr>
          <w:rFonts w:ascii="黑体" w:eastAsia="黑体" w:hAnsi="黑体"/>
          <w:sz w:val="32"/>
          <w:szCs w:val="20"/>
        </w:rPr>
      </w:pPr>
    </w:p>
    <w:p>
      <w:pPr>
        <w:spacing w:line="560" w:lineRule="exact"/>
        <w:jc w:val="left"/>
        <w:rPr>
          <w:rFonts w:ascii="黑体" w:eastAsia="黑体" w:hAnsi="黑体"/>
          <w:sz w:val="32"/>
          <w:szCs w:val="20"/>
        </w:rPr>
      </w:pPr>
    </w:p>
    <w:tbl>
      <w:tblPr>
        <w:tblStyle w:val="TableNormal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728"/>
      </w:tblGrid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</w:trPr>
        <w:tc>
          <w:tcPr>
            <w:tcW w:w="3794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黑体" w:eastAsia="黑体" w:hAnsi="黑体" w:hint="eastAsia"/>
                <w:sz w:val="32"/>
                <w:szCs w:val="20"/>
              </w:rPr>
            </w:pPr>
            <w:r>
              <w:rPr>
                <w:rFonts w:ascii="黑体" w:eastAsia="黑体" w:hAnsi="黑体" w:hint="eastAsia"/>
                <w:sz w:val="32"/>
                <w:szCs w:val="20"/>
              </w:rPr>
              <w:t>项    目    名   称：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tabs>
                <w:tab w:val="left" w:pos="5220"/>
              </w:tabs>
              <w:spacing w:line="560" w:lineRule="exac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</w:trPr>
        <w:tc>
          <w:tcPr>
            <w:tcW w:w="3794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黑体" w:eastAsia="黑体" w:hAnsi="黑体" w:hint="eastAsia"/>
                <w:sz w:val="32"/>
                <w:szCs w:val="20"/>
              </w:rPr>
            </w:pPr>
            <w:r>
              <w:rPr>
                <w:rFonts w:ascii="黑体" w:eastAsia="黑体" w:hAnsi="黑体" w:hint="eastAsia"/>
                <w:sz w:val="32"/>
                <w:szCs w:val="20"/>
              </w:rPr>
              <w:t>牵 头 单 位（盖 章）：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tabs>
                <w:tab w:val="left" w:pos="5220"/>
              </w:tabs>
              <w:spacing w:line="560" w:lineRule="exac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</w:trPr>
        <w:tc>
          <w:tcPr>
            <w:tcW w:w="3794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黑体" w:eastAsia="黑体" w:hAnsi="黑体" w:hint="eastAsia"/>
                <w:sz w:val="32"/>
                <w:szCs w:val="20"/>
              </w:rPr>
            </w:pPr>
            <w:r>
              <w:rPr>
                <w:rFonts w:ascii="黑体" w:eastAsia="黑体" w:hAnsi="黑体" w:hint="eastAsia"/>
                <w:sz w:val="32"/>
                <w:szCs w:val="20"/>
              </w:rPr>
              <w:t>合 作 单 位 一（盖 章）：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tabs>
                <w:tab w:val="left" w:pos="5220"/>
              </w:tabs>
              <w:spacing w:line="560" w:lineRule="exac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</w:trPr>
        <w:tc>
          <w:tcPr>
            <w:tcW w:w="3794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黑体" w:eastAsia="黑体" w:hAnsi="黑体" w:hint="eastAsia"/>
                <w:sz w:val="32"/>
                <w:szCs w:val="20"/>
              </w:rPr>
            </w:pPr>
            <w:r>
              <w:rPr>
                <w:rFonts w:ascii="黑体" w:eastAsia="黑体" w:hAnsi="黑体" w:hint="eastAsia"/>
                <w:sz w:val="32"/>
                <w:szCs w:val="20"/>
              </w:rPr>
              <w:t>合 作 单 位 二（盖 章）：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tabs>
                <w:tab w:val="left" w:pos="5220"/>
              </w:tabs>
              <w:spacing w:line="560" w:lineRule="exac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</w:trPr>
        <w:tc>
          <w:tcPr>
            <w:tcW w:w="3794" w:type="dxa"/>
            <w:noWrap w:val="0"/>
            <w:vAlign w:val="top"/>
          </w:tcPr>
          <w:p>
            <w:pPr>
              <w:tabs>
                <w:tab w:val="left" w:pos="5220"/>
              </w:tabs>
              <w:spacing w:line="560" w:lineRule="exact"/>
              <w:jc w:val="distribute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20"/>
              </w:rPr>
              <w:t>申    报    日   期：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tabs>
                <w:tab w:val="left" w:pos="5220"/>
              </w:tabs>
              <w:spacing w:line="560" w:lineRule="exac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20"/>
              </w:rPr>
              <w:t>20</w:t>
            </w:r>
            <w:r>
              <w:rPr>
                <w:rFonts w:ascii="黑体" w:eastAsia="黑体" w:hAnsi="黑体"/>
                <w:sz w:val="32"/>
                <w:szCs w:val="20"/>
              </w:rPr>
              <w:t>2</w:t>
            </w:r>
            <w:r>
              <w:rPr>
                <w:rFonts w:ascii="黑体" w:eastAsia="黑体" w:hAnsi="黑体" w:hint="eastAsia"/>
                <w:sz w:val="32"/>
                <w:szCs w:val="20"/>
                <w:lang w:val="en-US" w:eastAsia="zh-CN"/>
              </w:rPr>
              <w:t>1</w:t>
            </w:r>
            <w:r>
              <w:rPr>
                <w:rFonts w:ascii="黑体" w:eastAsia="黑体" w:hAnsi="黑体"/>
                <w:sz w:val="32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  <w:szCs w:val="20"/>
              </w:rPr>
              <w:t>年    月    日</w:t>
            </w:r>
          </w:p>
        </w:tc>
      </w:tr>
    </w:tbl>
    <w:p>
      <w:pPr>
        <w:tabs>
          <w:tab w:val="left" w:pos="5220"/>
        </w:tabs>
        <w:rPr>
          <w:rFonts w:ascii="黑体" w:eastAsia="黑体" w:hAnsi="黑体" w:hint="eastAsia"/>
          <w:bCs/>
          <w:snapToGrid w:val="0"/>
          <w:spacing w:val="2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ascii="黑体" w:eastAsia="黑体"/>
          <w:color w:val="000000"/>
          <w:sz w:val="32"/>
          <w:szCs w:val="32"/>
        </w:rPr>
        <w:t>一</w:t>
      </w:r>
      <w:r>
        <w:rPr>
          <w:rFonts w:ascii="黑体" w:eastAsia="黑体" w:hint="eastAsia"/>
          <w:color w:val="000000"/>
          <w:sz w:val="32"/>
          <w:szCs w:val="32"/>
        </w:rPr>
        <w:t>、</w:t>
      </w:r>
      <w:r>
        <w:rPr>
          <w:rFonts w:ascii="黑体" w:eastAsia="黑体"/>
          <w:color w:val="000000"/>
          <w:sz w:val="32"/>
          <w:szCs w:val="32"/>
        </w:rPr>
        <w:t>项目基本信息</w:t>
      </w:r>
      <w:r>
        <w:rPr>
          <w:rFonts w:ascii="黑体" w:eastAsia="黑体" w:hint="eastAsia"/>
          <w:color w:val="000000"/>
          <w:sz w:val="32"/>
          <w:szCs w:val="32"/>
        </w:rPr>
        <w:t>（牵头单位填写）</w:t>
      </w:r>
    </w:p>
    <w:tbl>
      <w:tblPr>
        <w:tblStyle w:val="TableNormal"/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6"/>
        <w:gridCol w:w="2552"/>
        <w:gridCol w:w="2154"/>
      </w:tblGrid>
      <w:tr>
        <w:tblPrEx>
          <w:tblW w:w="92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项目领域</w:t>
            </w:r>
          </w:p>
        </w:tc>
        <w:tc>
          <w:tcPr>
            <w:tcW w:w="7822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AI+制造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□AI+金融     □AI+商业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□AI+医疗     □AI+交通      □AI+教育      □AI+社区      □AI+园区</w:t>
            </w:r>
          </w:p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□AI+城市管理  □AI+文化旅游  □其它_______</w:t>
            </w: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822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7822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起止日期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项目投资（万元）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项目背景</w:t>
            </w:r>
          </w:p>
        </w:tc>
        <w:tc>
          <w:tcPr>
            <w:tcW w:w="7822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（请简述项目拟解决的问题，建设目标等，限200字。）</w:t>
            </w:r>
          </w:p>
          <w:p>
            <w:pPr>
              <w:snapToGrid w:val="0"/>
              <w:spacing w:before="62" w:beforeLines="20"/>
              <w:ind w:firstLine="560" w:firstLineChars="20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人工智能应用情况</w:t>
            </w:r>
          </w:p>
        </w:tc>
        <w:tc>
          <w:tcPr>
            <w:tcW w:w="7822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（请简述项目应用的人工智能技术、产品或解决方案等情况，分条简述，限200字。）</w:t>
            </w: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人工智能应用成效</w:t>
            </w:r>
          </w:p>
        </w:tc>
        <w:tc>
          <w:tcPr>
            <w:tcW w:w="7822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（请简述人工智能应用成效，分条简述，限200字）</w:t>
            </w:r>
          </w:p>
          <w:p>
            <w:pPr>
              <w:snapToGrid w:val="0"/>
              <w:spacing w:before="62" w:beforeLines="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5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7822" w:type="dxa"/>
            <w:gridSpan w:val="3"/>
            <w:noWrap w:val="0"/>
            <w:vAlign w:val="top"/>
          </w:tcPr>
          <w:p>
            <w:pPr>
              <w:spacing w:before="48"/>
              <w:ind w:firstLine="560" w:firstLineChars="200"/>
              <w:rPr>
                <w:rFonts w:ascii="宋体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8"/>
                <w:szCs w:val="28"/>
              </w:rPr>
              <w:t>我单位申报的所有材料均真实、完整，如有不实，愿承担相应的责任。</w:t>
            </w:r>
          </w:p>
          <w:p>
            <w:pPr>
              <w:spacing w:before="48"/>
              <w:ind w:firstLine="560" w:firstLineChars="200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  <w:p>
            <w:pPr>
              <w:spacing w:before="48"/>
              <w:ind w:firstLine="560" w:firstLineChars="200"/>
              <w:rPr>
                <w:rFonts w:ascii="宋体" w:hAnsi="宋体" w:cs="仿宋_GB2312" w:hint="eastAsia"/>
                <w:kern w:val="0"/>
                <w:sz w:val="28"/>
                <w:szCs w:val="28"/>
              </w:rPr>
            </w:pPr>
          </w:p>
          <w:p>
            <w:pPr>
              <w:wordWrap w:val="0"/>
              <w:spacing w:before="48" w:line="360" w:lineRule="auto"/>
              <w:jc w:val="right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8"/>
                <w:szCs w:val="28"/>
              </w:rPr>
              <w:t xml:space="preserve">法定代表人签章：              </w:t>
            </w:r>
          </w:p>
          <w:p>
            <w:pPr>
              <w:wordWrap w:val="0"/>
              <w:spacing w:before="48" w:line="360" w:lineRule="auto"/>
              <w:jc w:val="right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8"/>
                <w:szCs w:val="28"/>
              </w:rPr>
              <w:t xml:space="preserve">公          章：              </w:t>
            </w:r>
          </w:p>
          <w:p>
            <w:pPr>
              <w:wordWrap w:val="0"/>
              <w:spacing w:before="48" w:line="360" w:lineRule="auto"/>
              <w:jc w:val="righ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年     月    日               </w:t>
            </w:r>
          </w:p>
        </w:tc>
      </w:tr>
    </w:tbl>
    <w:p>
      <w:pPr>
        <w:tabs>
          <w:tab w:val="left" w:pos="5220"/>
        </w:tabs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t>二</w:t>
      </w:r>
      <w:r>
        <w:rPr>
          <w:rFonts w:ascii="黑体" w:eastAsia="黑体" w:hint="eastAsia"/>
          <w:color w:val="000000"/>
          <w:sz w:val="32"/>
          <w:szCs w:val="32"/>
        </w:rPr>
        <w:t>、单位</w:t>
      </w:r>
      <w:r>
        <w:rPr>
          <w:rFonts w:ascii="黑体" w:eastAsia="黑体"/>
          <w:color w:val="000000"/>
          <w:sz w:val="32"/>
          <w:szCs w:val="32"/>
        </w:rPr>
        <w:t>基本信息</w:t>
      </w:r>
    </w:p>
    <w:tbl>
      <w:tblPr>
        <w:tblStyle w:val="TableNormal"/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734"/>
        <w:gridCol w:w="1056"/>
        <w:gridCol w:w="1461"/>
        <w:gridCol w:w="2154"/>
      </w:tblGrid>
      <w:tr>
        <w:tblPrEx>
          <w:tblW w:w="92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2"/>
              </w:rPr>
              <w:t>（一）牵头单位基本情况</w:t>
            </w: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822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组织机构</w:t>
            </w:r>
          </w:p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代码</w:t>
            </w:r>
          </w:p>
        </w:tc>
        <w:tc>
          <w:tcPr>
            <w:tcW w:w="420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782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□国有企业  □民营企业  □三资企业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□其他（请注明）</w:t>
            </w: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782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/>
        </w:trPr>
        <w:tc>
          <w:tcPr>
            <w:tcW w:w="1418" w:type="dxa"/>
            <w:vMerge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/>
        </w:trPr>
        <w:tc>
          <w:tcPr>
            <w:tcW w:w="1418" w:type="dxa"/>
            <w:vMerge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总资产（万元）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负债率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信用等级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上年销售（万元）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上年税金（万元）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上年利润（万元）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4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</w:t>
            </w:r>
          </w:p>
        </w:tc>
        <w:tc>
          <w:tcPr>
            <w:tcW w:w="7822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（请逐条简述单位发展历程、主营业务、市场销售等方面基本情况，限200字）</w:t>
            </w:r>
          </w:p>
        </w:tc>
      </w:tr>
    </w:tbl>
    <w:p>
      <w:pPr>
        <w:ind w:firstLine="617" w:firstLineChars="294"/>
      </w:pPr>
      <w:r>
        <w:br w:type="page"/>
      </w:r>
    </w:p>
    <w:tbl>
      <w:tblPr>
        <w:tblStyle w:val="TableNormal"/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699"/>
        <w:gridCol w:w="1133"/>
        <w:gridCol w:w="1419"/>
        <w:gridCol w:w="2154"/>
      </w:tblGrid>
      <w:tr>
        <w:tblPrEx>
          <w:tblW w:w="92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2"/>
              </w:rPr>
              <w:t>（二）合作单位基本情况</w:t>
            </w: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ind w:right="-107" w:rightChars="-51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822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组织机构</w:t>
            </w:r>
          </w:p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代码</w:t>
            </w:r>
          </w:p>
        </w:tc>
        <w:tc>
          <w:tcPr>
            <w:tcW w:w="424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7822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□国有企业  □民营企业  □三资企业</w:t>
            </w:r>
          </w:p>
          <w:p>
            <w:pPr>
              <w:snapToGrid w:val="0"/>
              <w:spacing w:before="62" w:beforeLines="2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□其他（请注明）</w:t>
            </w: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7822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57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vMerge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57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vMerge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357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总资产（万元）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负债率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信用等级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上年销售（万元）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上年税金（万元）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上年利润（万元）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924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4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</w:t>
            </w:r>
          </w:p>
        </w:tc>
        <w:tc>
          <w:tcPr>
            <w:tcW w:w="7822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（请逐条简述企业发展历程、主营业务、市场销售等方面基本情况，限200字）</w:t>
            </w:r>
          </w:p>
        </w:tc>
      </w:tr>
    </w:tbl>
    <w:p>
      <w:pPr>
        <w:spacing w:line="560" w:lineRule="exact"/>
        <w:ind w:firstLine="640" w:firstLineChars="200"/>
        <w:rPr>
          <w:rFonts w:ascii="黑体" w:eastAsia="黑体" w:hAnsi="黑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(注:有多家合作单位的，请分别填写此页表格)</w:t>
      </w:r>
      <w:r>
        <w:rPr>
          <w:rFonts w:ascii="黑体" w:eastAsia="黑体" w:hAnsi="黑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t xml:space="preserve">    </w:t>
      </w:r>
      <w:r>
        <w:rPr>
          <w:rFonts w:ascii="黑体" w:eastAsia="黑体" w:hAnsi="黑体"/>
          <w:bCs/>
          <w:sz w:val="32"/>
          <w:szCs w:val="32"/>
        </w:rPr>
        <w:t>三</w:t>
      </w:r>
      <w:r>
        <w:rPr>
          <w:rFonts w:ascii="黑体" w:eastAsia="黑体" w:hAnsi="黑体" w:hint="eastAsia"/>
          <w:bCs/>
          <w:sz w:val="32"/>
          <w:szCs w:val="32"/>
        </w:rPr>
        <w:t>、单位介绍</w:t>
      </w:r>
    </w:p>
    <w:p>
      <w:pPr>
        <w:spacing w:line="560" w:lineRule="exact"/>
        <w:ind w:firstLine="640" w:firstLineChars="200"/>
        <w:rPr>
          <w:rFonts w:ascii="楷体_GB2312" w:eastAsia="楷体_GB2312" w:hAnsi="仿宋_GB2312" w:cs="仿宋_GB2312" w:hint="eastAsia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（一）牵头单位情况介绍；</w:t>
      </w:r>
    </w:p>
    <w:p>
      <w:pPr>
        <w:spacing w:line="560" w:lineRule="exact"/>
        <w:ind w:firstLine="640" w:firstLineChars="200"/>
        <w:rPr>
          <w:rFonts w:ascii="楷体_GB2312" w:eastAsia="楷体_GB2312" w:hAnsi="仿宋_GB2312" w:cs="仿宋_GB2312" w:hint="eastAsia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（二）合作单位情况介绍。</w:t>
      </w:r>
    </w:p>
    <w:p>
      <w:pPr>
        <w:spacing w:line="560" w:lineRule="exact"/>
        <w:ind w:firstLine="640" w:firstLineChars="20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四、项目概况</w:t>
      </w:r>
    </w:p>
    <w:p>
      <w:pPr>
        <w:spacing w:line="560" w:lineRule="exact"/>
        <w:ind w:firstLine="640" w:firstLineChars="20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包括名称、背景和必要性、建设思路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和内容</w:t>
      </w:r>
      <w:r>
        <w:rPr>
          <w:rFonts w:ascii="仿宋_GB2312" w:eastAsia="仿宋_GB2312" w:hAnsi="仿宋_GB2312" w:cs="仿宋_GB2312"/>
          <w:bCs/>
          <w:sz w:val="32"/>
          <w:szCs w:val="32"/>
        </w:rPr>
        <w:t>、技术方向、组织与合作方式、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投入、</w:t>
      </w:r>
      <w:r>
        <w:rPr>
          <w:rFonts w:ascii="仿宋_GB2312" w:eastAsia="仿宋_GB2312" w:hAnsi="仿宋_GB2312" w:cs="仿宋_GB2312"/>
          <w:bCs/>
          <w:sz w:val="32"/>
          <w:szCs w:val="32"/>
        </w:rPr>
        <w:t>经济和社会效益分析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五、人工智能创新应用情况</w:t>
      </w:r>
    </w:p>
    <w:p>
      <w:pPr>
        <w:spacing w:line="560" w:lineRule="exact"/>
        <w:ind w:firstLine="640" w:firstLineChars="20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人工智能技术、产品或解决方案在项目中的应用情况，包括但不限于技术方案、服务运营、技术标准、应用推广等方面的创新。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人工智能创新应用阶段性成效</w:t>
      </w:r>
    </w:p>
    <w:p>
      <w:pPr>
        <w:snapToGrid w:val="0"/>
        <w:spacing w:line="560" w:lineRule="exact"/>
        <w:ind w:firstLine="640" w:firstLineChars="20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应用人工智能技术、产品或解决方案后已产生的社会经济效益，包括但不限于效益提升、节能降耗、服务改善、管理优化、产品升级等方面的成效。</w:t>
      </w:r>
    </w:p>
    <w:p>
      <w:pPr>
        <w:spacing w:line="560" w:lineRule="exact"/>
        <w:ind w:firstLine="640" w:firstLineChars="20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七、下一步计划</w:t>
      </w:r>
    </w:p>
    <w:p>
      <w:pPr>
        <w:snapToGrid w:val="0"/>
        <w:spacing w:line="560" w:lineRule="exact"/>
        <w:ind w:firstLine="640" w:firstLineChars="20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八、应用示范经验总结</w:t>
      </w:r>
    </w:p>
    <w:p>
      <w:pPr>
        <w:spacing w:line="560" w:lineRule="exact"/>
        <w:ind w:firstLine="640" w:firstLineChars="20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（总结提炼出可复制、可推广的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应用经验）。</w:t>
      </w:r>
    </w:p>
    <w:p>
      <w:pPr>
        <w:snapToGrid w:val="0"/>
        <w:spacing w:line="560" w:lineRule="exact"/>
        <w:ind w:firstLine="640" w:firstLineChars="20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九、相关附件</w:t>
      </w:r>
    </w:p>
    <w:p>
      <w:pPr>
        <w:spacing w:line="560" w:lineRule="exact"/>
        <w:ind w:firstLine="640" w:firstLineChars="200"/>
        <w:rPr>
          <w:rFonts w:ascii="楷体_GB2312" w:eastAsia="楷体_GB2312" w:hAnsi="仿宋_GB2312" w:cs="仿宋_GB2312" w:hint="eastAsia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（一）项目关键技术装备、软件的清单及品牌、供应商；</w:t>
      </w:r>
    </w:p>
    <w:p>
      <w:pPr>
        <w:spacing w:line="560" w:lineRule="exact"/>
        <w:ind w:firstLine="640" w:firstLineChars="200"/>
        <w:rPr>
          <w:rFonts w:ascii="楷体_GB2312" w:eastAsia="楷体_GB2312" w:hAnsi="仿宋_GB2312" w:cs="仿宋_GB2312" w:hint="eastAsia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（二）企业拥有的自主知识产权或专利授权。</w:t>
      </w:r>
    </w:p>
    <w:p>
      <w:pPr>
        <w:spacing w:line="560" w:lineRule="exact"/>
        <w:rPr>
          <w:rFonts w:ascii="仿宋_GB2312" w:eastAsia="仿宋_GB2312" w:hAnsi="Calibri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（格式说明：请用A4幅面编辑，正文字体为3号仿宋体，行距固定值28；一级标题3号黑体，二级标题3号楷体；双面打印；封面、骑缝、附件材料请加盖公章；企业基本信息页请加盖相应单位公章）</w:t>
      </w:r>
    </w:p>
    <w:p/>
    <w:sectPr>
      <w:headerReference w:type="even" r:id="rId5"/>
      <w:headerReference w:type="default" r:id="rId6"/>
      <w:headerReference w:type="first" r:id="rId7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o:spid="_x0000_s2053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3360" coordsize="21600,21600" filled="t" fillcolor="#e3e4e6" stroked="t" strokecolor="#f4f5f6">
          <v:textpath style="font-family:'宋体';font-size:36pt;v-text-align:center" trim="f" fitpath="t" xscale="f" string="深圳市工业和信息化局 吴可扬（非）&#10;2021-07-22 17:06:20"/>
        </v:shape>
      </w:pict>
    </w:r>
  </w:p>
  <w:p>
    <w:r>
      <w:pict>
        <v:shape id="_x0000_s2054" type="#_x0000_t136" style="width:280pt;height:44pt;margin-top:0;margin-left:0;mso-position-horizontal:center;mso-position-horizontal-relative:page;mso-position-vertical:center;mso-position-vertical-relative:page;position:absolute;rotation:-45;z-index:251661312" fillcolor="#e3e4e6" strokecolor="#f4f5f6">
          <v:textpath style="font-family:'宋体'" string="深圳市工业和信息化局 夏良庆（非）&#10;2021-07-23 08:30:0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o:spid="_x0000_s2051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59264" coordsize="21600,21600" filled="t" fillcolor="#e3e4e6" stroked="t" strokecolor="#f4f5f6">
          <v:textpath style="font-family:'宋体';font-size:36pt;v-text-align:center" trim="f" fitpath="t" xscale="f" string="深圳市工业和信息化局 吴可扬（非）&#10;2021-07-22 17:06:20"/>
        </v:shape>
      </w:pict>
    </w:r>
  </w:p>
  <w:p>
    <w:r>
      <w:pict>
        <v:shape id="_x0000_s2052" type="#_x0000_t136" style="width:280pt;height:44pt;margin-top:0;margin-left:0;mso-position-horizontal:center;mso-position-horizontal-relative:page;mso-position-vertical:center;mso-position-vertical-relative:page;position:absolute;rotation:-45;z-index:251660288" fillcolor="#e3e4e6" strokecolor="#f4f5f6">
          <v:textpath style="font-family:'宋体'" string="深圳市工业和信息化局 夏良庆（非）&#10;2021-07-23 08:30:0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o:spid="_x0000_s2049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2336" coordsize="21600,21600" filled="t" fillcolor="#e3e4e6" stroked="t" strokecolor="#f4f5f6">
          <v:textpath style="font-family:'宋体';font-size:36pt;v-text-align:center" trim="f" fitpath="t" xscale="f" string="深圳市工业和信息化局 吴可扬（非）&#10;2021-07-22 17:06:20"/>
        </v:shape>
      </w:pict>
    </w:r>
  </w:p>
  <w:p>
    <w:r>
      <w:pict>
        <v:shape id="_x0000_s2050" type="#_x0000_t136" style="width:280pt;height:44pt;margin-top:0;margin-left:0;mso-position-horizontal:center;mso-position-horizontal-relative:page;mso-position-vertical:center;mso-position-vertical-relative:page;position:absolute;rotation:-45;z-index:251658240" fillcolor="#e3e4e6" strokecolor="#f4f5f6">
          <v:textpath style="font-family:'宋体'" string="深圳市工业和信息化局 夏良庆（非）&#10;2021-07-23 08:30:0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28F7F9"/>
    <w:multiLevelType w:val="singleLevel"/>
    <w:tmpl w:val="4E28F7F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/>
    <w:lsdException w:name="footer" w:semiHidden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可扬</cp:lastModifiedBy>
  <cp:revision>0</cp:revision>
  <cp:lastPrinted>2021-07-22T09:06:29Z</cp:lastPrinted>
  <dcterms:created xsi:type="dcterms:W3CDTF">2021-07-22T01:43:00Z</dcterms:created>
  <dcterms:modified xsi:type="dcterms:W3CDTF">2021-07-22T09:07:35Z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D8F690D5E2A343D7A36610067C88DC18</vt:lpwstr>
  </property>
  <property fmtid="{D5CDD505-2E9C-101B-9397-08002B2CF9AE}" pid="3" name="KSOProductBuildVer">
    <vt:lpwstr>2052-11.1.0.10667</vt:lpwstr>
  </property>
</Properties>
</file>