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宝安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  <w:t>亲清政企服务直达平台</w:t>
      </w:r>
      <w:r>
        <w:rPr>
          <w:rFonts w:hint="default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网上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  <w:t>申报</w:t>
      </w:r>
      <w:r>
        <w:rPr>
          <w:rFonts w:hint="default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操作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指南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申报人登录宝安亲清政企服务直达平台（网址：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instrText xml:space="preserve"> HYPERLINK "http://10.99.89.73:8094），" </w:instrTex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" w:eastAsia="zh-CN"/>
        </w:rPr>
        <w:t>https://qqzq.baoan.gov.cn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），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点击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右上角“登录”，用微信扫码后登录。登录后，出现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用户信息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页面，请根据企业情况认真填写，相关信息将自动导入项目申请表单中。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558415"/>
            <wp:effectExtent l="0" t="0" r="1143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 xml:space="preserve">“享政策”，在发布部门中点击“科技创新局”。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5269865" cy="3345815"/>
            <wp:effectExtent l="0" t="0" r="6985" b="6985"/>
            <wp:docPr id="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 xml:space="preserve">                                                     </w:t>
      </w:r>
      <w:r>
        <w:drawing>
          <wp:inline distT="0" distB="0" distL="114300" distR="114300">
            <wp:extent cx="5464175" cy="2654935"/>
            <wp:effectExtent l="0" t="0" r="3175" b="12065"/>
            <wp:docPr id="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 xml:space="preserve">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、点击要申报的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项目，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进入具体项目页面后，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右上角“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一键申报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”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按钮。</w:t>
      </w:r>
      <w:r>
        <w:drawing>
          <wp:inline distT="0" distB="0" distL="114300" distR="114300">
            <wp:extent cx="5264785" cy="2514600"/>
            <wp:effectExtent l="0" t="0" r="571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drawing>
          <wp:inline distT="0" distB="0" distL="114300" distR="114300">
            <wp:extent cx="5273040" cy="2286000"/>
            <wp:effectExtent l="0" t="0" r="1016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0" w:leftChars="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四、完善企业信息。（请根据企业情况认真填写，相关信息将自动导入项目申请表单中）。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0" w:leftChars="-95" w:hanging="829" w:hangingChars="395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drawing>
          <wp:inline distT="0" distB="0" distL="114300" distR="114300">
            <wp:extent cx="5786755" cy="2767965"/>
            <wp:effectExtent l="0" t="0" r="4445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五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、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完善企业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信息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后，关闭“企业信息管理”页面，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阅读申报承诺后，勾选“我同意”，点击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左下角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“同意”按钮。</w:t>
      </w:r>
      <w:r>
        <w:drawing>
          <wp:inline distT="0" distB="0" distL="114300" distR="114300">
            <wp:extent cx="5270500" cy="4002405"/>
            <wp:effectExtent l="0" t="0" r="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六、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填报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申请告知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，点击“下一步”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4766310" cy="3310890"/>
            <wp:effectExtent l="0" t="0" r="15240" b="3810"/>
            <wp:docPr id="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七、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填报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项目信息，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完成后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点击“下一步”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。申请书首页显示“自动获取”的，无需在首页填写，系统将从项目信息表中自动获取。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drawing>
          <wp:inline distT="0" distB="0" distL="114300" distR="114300">
            <wp:extent cx="5271770" cy="4579620"/>
            <wp:effectExtent l="0" t="0" r="1143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“单位基本情况”中的部分信息，系统从用户信息中自动获取，如需修改，请在表单底部“提交暂存”后，点击“进入我的项目”，点击“账户设置”，完善相关信息。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</w:pPr>
      <w:r>
        <w:drawing>
          <wp:inline distT="0" distB="0" distL="114300" distR="114300">
            <wp:extent cx="5200650" cy="306705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lang w:eastAsia="zh-CN"/>
        </w:rPr>
      </w:pPr>
      <w:r>
        <w:drawing>
          <wp:inline distT="0" distB="0" distL="114300" distR="114300">
            <wp:extent cx="2745740" cy="2242185"/>
            <wp:effectExtent l="0" t="0" r="165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</w:pPr>
      <w:r>
        <w:drawing>
          <wp:inline distT="0" distB="0" distL="114300" distR="114300">
            <wp:extent cx="5636895" cy="2605405"/>
            <wp:effectExtent l="0" t="0" r="190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4"/>
          <w:szCs w:val="2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将鼠标移到右上角头像，点击“工作台”——“账户设置”，可以查看我的项目，修改账户设置等。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lang w:eastAsia="zh-CN"/>
        </w:rPr>
      </w:pPr>
      <w:r>
        <w:drawing>
          <wp:inline distT="0" distB="0" distL="114300" distR="114300">
            <wp:extent cx="5270500" cy="2306320"/>
            <wp:effectExtent l="0" t="0" r="6350" b="177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0" w:left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八、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上传相关附件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drawing>
          <wp:inline distT="0" distB="0" distL="114300" distR="114300">
            <wp:extent cx="5272405" cy="4311015"/>
            <wp:effectExtent l="0" t="0" r="10795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查看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确认填报信息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。如需修改，点击“上一步”返回修改。信息确认后，点击“提交申报”,显示申报成功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可进入“我的项目”中查看。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color w:val="401BC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4"/>
          <w:szCs w:val="24"/>
        </w:rPr>
        <w:t>信息确认后，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4"/>
          <w:szCs w:val="24"/>
        </w:rPr>
        <w:t>如点击“提交暂存”，科在“我的项目”-“暂存件”中查看。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drawing>
          <wp:inline distT="0" distB="0" distL="114300" distR="114300">
            <wp:extent cx="5273040" cy="2091690"/>
            <wp:effectExtent l="0" t="0" r="10160" b="381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drawing>
          <wp:inline distT="0" distB="0" distL="114300" distR="114300">
            <wp:extent cx="5270500" cy="2186305"/>
            <wp:effectExtent l="0" t="0" r="0" b="107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十、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点击“进入我的项目”，点击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项目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右侧“打印申请表”，可下载项目申请书。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50" w:leftChars="-95" w:hanging="149" w:hangingChars="71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drawing>
          <wp:inline distT="0" distB="0" distL="114300" distR="114300">
            <wp:extent cx="5268595" cy="1500505"/>
            <wp:effectExtent l="0" t="0" r="1905" b="1079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Times New Roman"/>
          <w:b/>
          <w:bCs/>
          <w:sz w:val="32"/>
          <w:szCs w:val="32"/>
          <w:lang w:val="en-US" w:eastAsia="zh-CN"/>
        </w:rPr>
        <w:t>系统技术服务电话：29991101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1" w:leftChars="-95" w:hanging="200" w:hangingChars="71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color w:val="401BC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3980E0"/>
    <w:multiLevelType w:val="singleLevel"/>
    <w:tmpl w:val="DB3980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FFCF23"/>
    <w:multiLevelType w:val="singleLevel"/>
    <w:tmpl w:val="FFFFCF23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816DC9"/>
    <w:rsid w:val="1402159E"/>
    <w:rsid w:val="143C2821"/>
    <w:rsid w:val="2EBB177F"/>
    <w:rsid w:val="316E3F1F"/>
    <w:rsid w:val="33862A09"/>
    <w:rsid w:val="3BFFAEB0"/>
    <w:rsid w:val="42D74475"/>
    <w:rsid w:val="49195109"/>
    <w:rsid w:val="4B1A3F4A"/>
    <w:rsid w:val="4CA434D7"/>
    <w:rsid w:val="4D2D328C"/>
    <w:rsid w:val="5F735E07"/>
    <w:rsid w:val="6B002C54"/>
    <w:rsid w:val="6FFF9D5C"/>
    <w:rsid w:val="7C1B53F1"/>
    <w:rsid w:val="7DEF6FC5"/>
    <w:rsid w:val="7F2DCAE3"/>
    <w:rsid w:val="96FF1416"/>
    <w:rsid w:val="BF3EECB3"/>
    <w:rsid w:val="BFAEC3F4"/>
    <w:rsid w:val="EBC7B4BB"/>
    <w:rsid w:val="F8FFFA6E"/>
    <w:rsid w:val="FAB5486E"/>
    <w:rsid w:val="FDF3F2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2021-08-26T09:08:00Z</dcterms:created>
  <dc:creator>Tiger</dc:creator>
  <cp:lastModifiedBy>HEQU</cp:lastModifiedBy>
  <dcterms:modified xsi:type="dcterms:W3CDTF">2021-11-09T09:05:49Z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6BD55988DE4E4298A32188AF5CD42CFD</vt:lpwstr>
  </property>
</Properties>
</file>