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default"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snapToGrid w:val="0"/>
        <w:spacing w:before="624" w:beforeLines="200" w:after="312" w:afterLines="10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华文中宋" w:eastAsia="方正小标宋简体" w:cs="黑体"/>
          <w:b w:val="0"/>
          <w:bCs w:val="0"/>
          <w:sz w:val="44"/>
          <w:szCs w:val="44"/>
        </w:rPr>
        <w:t>202</w:t>
      </w:r>
      <w:r>
        <w:rPr>
          <w:rFonts w:hint="eastAsia" w:ascii="方正小标宋简体" w:hAnsi="华文中宋" w:eastAsia="方正小标宋简体" w:cs="黑体"/>
          <w:b w:val="0"/>
          <w:bCs w:val="0"/>
          <w:sz w:val="44"/>
          <w:szCs w:val="44"/>
          <w:lang w:val="en-US" w:eastAsia="zh-CN"/>
        </w:rPr>
        <w:t>2</w:t>
      </w:r>
      <w:r>
        <w:rPr>
          <w:rFonts w:hint="eastAsia" w:ascii="方正小标宋简体" w:hAnsi="华文中宋" w:eastAsia="方正小标宋简体" w:cs="黑体"/>
          <w:b w:val="0"/>
          <w:bCs w:val="0"/>
          <w:sz w:val="44"/>
          <w:szCs w:val="44"/>
        </w:rPr>
        <w:t>年度重大经济科技活动知识产权分析评议项目</w:t>
      </w:r>
      <w:r>
        <w:rPr>
          <w:rFonts w:hint="eastAsia" w:ascii="方正小标宋简体" w:hAnsi="华文中宋" w:eastAsia="方正小标宋简体" w:cs="黑体"/>
          <w:b w:val="0"/>
          <w:bCs w:val="0"/>
          <w:sz w:val="44"/>
          <w:szCs w:val="44"/>
          <w:lang w:eastAsia="zh-CN"/>
        </w:rPr>
        <w:t>资助</w:t>
      </w:r>
      <w:r>
        <w:rPr>
          <w:rFonts w:hint="eastAsia" w:ascii="方正小标宋简体" w:hAnsi="华文中宋" w:eastAsia="方正小标宋简体" w:cs="黑体"/>
          <w:b w:val="0"/>
          <w:bCs w:val="0"/>
          <w:sz w:val="44"/>
          <w:szCs w:val="44"/>
        </w:rPr>
        <w:t>申报指南</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一、申报内容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深圳市重大经济科技活动知识产权分析评议项目资助。</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二、设定依据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（一）《深圳市市场监督管理局专项资金管理办法》，深圳市市场监督管理局、深圳市财政局，深市监规〔2020〕3号；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（二）《深圳市市场监督管理局知识产权领域专项资金操作规程》，深圳市市场监督管理局，深市监规〔2019〕10号。</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三、资助数量</w:t>
      </w:r>
    </w:p>
    <w:p>
      <w:pPr>
        <w:widowControl/>
        <w:snapToGrid w:val="0"/>
        <w:spacing w:line="560" w:lineRule="exact"/>
        <w:ind w:firstLine="680" w:firstLineChars="200"/>
        <w:rPr>
          <w:rFonts w:ascii="仿宋_GB2312" w:eastAsia="仿宋_GB2312"/>
          <w:sz w:val="32"/>
          <w:szCs w:val="32"/>
        </w:rPr>
      </w:pPr>
      <w:r>
        <w:rPr>
          <w:rFonts w:hint="eastAsia" w:ascii="仿宋_GB2312" w:hAnsi="仿宋_GB2312" w:eastAsia="仿宋_GB2312" w:cs="仿宋_GB2312"/>
          <w:color w:val="000000"/>
          <w:spacing w:val="10"/>
          <w:sz w:val="32"/>
          <w:szCs w:val="32"/>
        </w:rPr>
        <w:t>每年评选不超过5项，每项资助不超过50万元</w:t>
      </w:r>
      <w:r>
        <w:rPr>
          <w:rFonts w:hint="eastAsia" w:ascii="仿宋_GB2312" w:eastAsia="仿宋_GB2312"/>
          <w:sz w:val="32"/>
          <w:szCs w:val="32"/>
        </w:rPr>
        <w:t>。</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四、申请条件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年深圳市重大经济科技活动知识产权分析评议项目资助申请人应同时满足以下条件：</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（一）属于深圳市行政区域内</w:t>
      </w:r>
      <w:r>
        <w:rPr>
          <w:rFonts w:hint="eastAsia" w:ascii="仿宋_GB2312" w:eastAsia="仿宋_GB2312"/>
          <w:sz w:val="32"/>
          <w:szCs w:val="32"/>
        </w:rPr>
        <w:t>（含深汕特别合作区）</w:t>
      </w:r>
      <w:r>
        <w:rPr>
          <w:rFonts w:hint="eastAsia" w:ascii="仿宋_GB2312" w:hAnsi="仿宋_GB2312" w:eastAsia="仿宋_GB2312" w:cs="仿宋_GB2312"/>
          <w:color w:val="000000"/>
          <w:sz w:val="32"/>
          <w:szCs w:val="32"/>
        </w:rPr>
        <w:t>依法登记注册的企业；</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（二）已与具备开展知识产权分析评议能力的知识产权服务机构签订知识产权评议合同；</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（三）申请评议的项目应列入市政府重点规划，投资超过10亿元；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（四）针对申请评议的项目已制定实施方案。</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五、不予资助情形</w:t>
      </w:r>
    </w:p>
    <w:p>
      <w:pPr>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申请人有下列情形之一的，不予资助：</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（一）不符合相关法律法规、专项资金管理办法、操作规程和申报指南要求的。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（二）被列入市财政专项资金违规、失信信息名单的。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（三）经查询深圳市信用网，被列入国家有关部门的《严重违法失信企业名单》。</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（四）拒不执行生效的知识产权行政处理决定或者司法裁判的，或侵犯他人知识产权构成犯罪的。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（五）经查询人民法院公告网，发现已进入破产清算程序的。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（六）其申请项目已根据《深圳市知识产权运营服务体系建设专项资金操作规程》（深市监规〔2019〕6号）等有关规定给予相同或类似资助的。</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六、申请材料</w:t>
      </w:r>
    </w:p>
    <w:p>
      <w:pPr>
        <w:widowControl/>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（一）项目申请书</w:t>
      </w:r>
    </w:p>
    <w:p>
      <w:pPr>
        <w:widowControl/>
        <w:snapToGrid w:val="0"/>
        <w:spacing w:line="560" w:lineRule="exact"/>
        <w:ind w:firstLine="640" w:firstLineChars="200"/>
        <w:rPr>
          <w:rFonts w:ascii="楷体_GB2312" w:hAnsi="楷体_GB2312" w:eastAsia="楷体_GB2312" w:cs="楷体_GB2312"/>
          <w:b/>
          <w:bCs/>
          <w:sz w:val="32"/>
          <w:szCs w:val="32"/>
        </w:rPr>
      </w:pPr>
      <w:r>
        <w:rPr>
          <w:rFonts w:hint="eastAsia" w:ascii="仿宋_GB2312" w:eastAsia="仿宋_GB2312"/>
          <w:sz w:val="32"/>
          <w:szCs w:val="32"/>
        </w:rPr>
        <w:t>在申报系统上在线填写项目申报信息。</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（二）申请主体资格材料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1.企业申请人无需提供营业执照，将由系统后台进行信息核实。</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非企业申请人根据单位性质，提交事业单位法人证书、民办非企业单位登记证书等主体资格材料的原件彩色扫描件（pdf格式）或者加盖公章的复印件。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名称等事项内容发生变更的，企业申请人无须额外提交证明，非企业申请人（事业单位、社会组织等）须提交主管部门出具的有关变更证明文件，提交形式为原件或者加盖申请人公章的复印件的彩色扫描件（pdf格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申请人自行申报的，需提交《申报项目委托情况申明》（参照申报系统材料清单自检范本表格模版）、经办人的身份证（正反面）、社保卡（正反面）和近三个月社保缴纳费用明细表（能清晰显示社保缴纳单位全称，且与申请人名称一致），上述材料（原件或复印件）均需加盖申请人清晰公章，提交形式为彩色扫描件（pdf格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材料清单自检范本表格模版）、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申请人类型为企业时应当进入人民法院公告网（https://rmfygg.court.gov.cn/），公告类型选择破产文书进行查询，查询结果为“没有找到符合条件的相关内容”进行全屏截图证明并加盖清晰公章，扫描后以pdf格式上传。</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4.申请人需将上述1至3项申请主体资格材料制作在一份PDF格式文档内并上传至系统。</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文件应当以申请人名称+项目名称+主体资格证明文件命名，示例：“深圳市***公司2022年重大经济科技活动知识产权分析评议</w:t>
      </w:r>
      <w:r>
        <w:rPr>
          <w:rFonts w:hint="eastAsia" w:ascii="仿宋_GB2312" w:eastAsia="仿宋_GB2312"/>
          <w:sz w:val="32"/>
          <w:szCs w:val="32"/>
          <w:lang w:eastAsia="zh-CN"/>
        </w:rPr>
        <w:t>资助</w:t>
      </w:r>
      <w:r>
        <w:rPr>
          <w:rFonts w:hint="eastAsia" w:ascii="仿宋_GB2312" w:eastAsia="仿宋_GB2312"/>
          <w:sz w:val="32"/>
          <w:szCs w:val="32"/>
        </w:rPr>
        <w:t>项目主体资格证明文件”。</w:t>
      </w:r>
    </w:p>
    <w:p>
      <w:pPr>
        <w:snapToGrid w:val="0"/>
        <w:spacing w:line="56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color w:val="000000"/>
          <w:sz w:val="32"/>
          <w:szCs w:val="32"/>
        </w:rPr>
        <w:t>与机构签订的知识产权评议合同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1.提供与机构</w:t>
      </w:r>
      <w:r>
        <w:rPr>
          <w:rFonts w:hint="eastAsia" w:ascii="仿宋_GB2312" w:hAnsi="仿宋_GB2312" w:eastAsia="仿宋_GB2312" w:cs="仿宋_GB2312"/>
          <w:color w:val="000000"/>
          <w:sz w:val="32"/>
          <w:szCs w:val="32"/>
        </w:rPr>
        <w:t>签订的知识产权评议合同，</w:t>
      </w:r>
      <w:r>
        <w:rPr>
          <w:rFonts w:hint="eastAsia" w:ascii="仿宋_GB2312" w:eastAsia="仿宋_GB2312"/>
          <w:bCs/>
          <w:sz w:val="32"/>
          <w:szCs w:val="32"/>
        </w:rPr>
        <w:t>所提供</w:t>
      </w:r>
      <w:r>
        <w:rPr>
          <w:rFonts w:hint="eastAsia" w:ascii="仿宋_GB2312" w:hAnsi="仿宋_GB2312" w:eastAsia="仿宋_GB2312" w:cs="仿宋_GB2312"/>
          <w:color w:val="000000"/>
          <w:sz w:val="32"/>
          <w:szCs w:val="32"/>
        </w:rPr>
        <w:t>知识产权评议</w:t>
      </w:r>
      <w:r>
        <w:rPr>
          <w:rFonts w:hint="eastAsia" w:ascii="仿宋_GB2312" w:eastAsia="仿宋_GB2312"/>
          <w:sz w:val="32"/>
          <w:szCs w:val="32"/>
        </w:rPr>
        <w:t>合同实施内容应与所申报的项目一致</w:t>
      </w:r>
      <w:r>
        <w:rPr>
          <w:rFonts w:hint="eastAsia" w:ascii="仿宋_GB2312" w:eastAsia="仿宋_GB2312"/>
          <w:sz w:val="32"/>
          <w:szCs w:val="32"/>
          <w:lang w:eastAsia="zh-CN"/>
        </w:rPr>
        <w:t>，合同扫描后以</w:t>
      </w:r>
      <w:r>
        <w:rPr>
          <w:rFonts w:hint="eastAsia" w:ascii="仿宋_GB2312" w:eastAsia="仿宋_GB2312"/>
          <w:sz w:val="32"/>
          <w:szCs w:val="32"/>
          <w:lang w:val="en-US" w:eastAsia="zh-CN"/>
        </w:rPr>
        <w:t>pdf格式上传</w:t>
      </w:r>
      <w:r>
        <w:rPr>
          <w:rFonts w:hint="eastAsia" w:ascii="仿宋_GB2312" w:eastAsia="仿宋_GB2312"/>
          <w:bCs/>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2.与申请人签订合同的知识产权服务机构</w:t>
      </w:r>
      <w:r>
        <w:rPr>
          <w:rFonts w:hint="eastAsia" w:ascii="仿宋_GB2312" w:eastAsia="仿宋_GB2312"/>
          <w:sz w:val="32"/>
          <w:szCs w:val="32"/>
          <w:lang w:eastAsia="zh-CN"/>
        </w:rPr>
        <w:t>具备</w:t>
      </w:r>
      <w:r>
        <w:rPr>
          <w:rFonts w:hint="eastAsia" w:ascii="仿宋_GB2312" w:eastAsia="仿宋_GB2312"/>
          <w:sz w:val="32"/>
          <w:szCs w:val="32"/>
        </w:rPr>
        <w:t>开展</w:t>
      </w:r>
      <w:r>
        <w:rPr>
          <w:rFonts w:hint="eastAsia" w:ascii="仿宋_GB2312" w:hAnsi="仿宋_GB2312" w:eastAsia="仿宋_GB2312" w:cs="仿宋_GB2312"/>
          <w:color w:val="000000"/>
          <w:sz w:val="32"/>
          <w:szCs w:val="32"/>
        </w:rPr>
        <w:t>知识产权分析评议</w:t>
      </w:r>
      <w:r>
        <w:rPr>
          <w:rFonts w:hint="eastAsia" w:ascii="仿宋_GB2312" w:eastAsia="仿宋_GB2312"/>
          <w:sz w:val="32"/>
          <w:szCs w:val="32"/>
        </w:rPr>
        <w:t>项目的</w:t>
      </w:r>
      <w:r>
        <w:rPr>
          <w:rFonts w:hint="eastAsia" w:ascii="仿宋_GB2312" w:eastAsia="仿宋_GB2312"/>
          <w:sz w:val="32"/>
          <w:szCs w:val="32"/>
          <w:lang w:eastAsia="zh-CN"/>
        </w:rPr>
        <w:t>能力</w:t>
      </w:r>
      <w:r>
        <w:rPr>
          <w:rFonts w:hint="eastAsia" w:ascii="仿宋_GB2312" w:eastAsia="仿宋_GB2312"/>
          <w:sz w:val="32"/>
          <w:szCs w:val="32"/>
        </w:rPr>
        <w:t>，应提交证明材料，包括但不限于：</w:t>
      </w:r>
      <w:r>
        <w:rPr>
          <w:rFonts w:hint="eastAsia" w:ascii="仿宋_GB2312" w:hAnsi="仿宋_GB2312" w:eastAsia="仿宋_GB2312" w:cs="仿宋_GB2312"/>
          <w:color w:val="000000"/>
          <w:sz w:val="32"/>
          <w:szCs w:val="32"/>
        </w:rPr>
        <w:t>知识产权分析评议</w:t>
      </w:r>
      <w:r>
        <w:rPr>
          <w:rFonts w:hint="eastAsia" w:ascii="仿宋_GB2312" w:eastAsia="仿宋_GB2312"/>
          <w:sz w:val="32"/>
          <w:szCs w:val="32"/>
        </w:rPr>
        <w:t>研究报告，国家、省、市有关主管部门出具的</w:t>
      </w:r>
      <w:r>
        <w:rPr>
          <w:rFonts w:hint="eastAsia" w:ascii="仿宋_GB2312" w:hAnsi="仿宋_GB2312" w:eastAsia="仿宋_GB2312" w:cs="仿宋_GB2312"/>
          <w:color w:val="000000"/>
          <w:sz w:val="32"/>
          <w:szCs w:val="32"/>
        </w:rPr>
        <w:t>知识产权分析评议</w:t>
      </w:r>
      <w:r>
        <w:rPr>
          <w:rFonts w:hint="eastAsia" w:ascii="仿宋_GB2312" w:eastAsia="仿宋_GB2312"/>
          <w:sz w:val="32"/>
          <w:szCs w:val="32"/>
        </w:rPr>
        <w:t>立项证明材料</w:t>
      </w:r>
      <w:r>
        <w:rPr>
          <w:rFonts w:hint="eastAsia" w:ascii="仿宋_GB2312" w:eastAsia="仿宋_GB2312"/>
          <w:sz w:val="32"/>
          <w:szCs w:val="32"/>
          <w:lang w:eastAsia="zh-CN"/>
        </w:rPr>
        <w:t>。上述材料需加盖清晰公章，扫描后以</w:t>
      </w:r>
      <w:r>
        <w:rPr>
          <w:rFonts w:hint="eastAsia" w:ascii="仿宋_GB2312" w:eastAsia="仿宋_GB2312"/>
          <w:sz w:val="32"/>
          <w:szCs w:val="32"/>
          <w:lang w:val="en-US" w:eastAsia="zh-CN"/>
        </w:rPr>
        <w:t>pdf格式上传；</w:t>
      </w:r>
    </w:p>
    <w:p>
      <w:p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3.项目申请人过往开展过知识产权分析评议项目的，应提供证明材料，包括但不限于：</w:t>
      </w:r>
      <w:r>
        <w:rPr>
          <w:rFonts w:hint="eastAsia" w:ascii="仿宋_GB2312" w:hAnsi="仿宋_GB2312" w:eastAsia="仿宋_GB2312" w:cs="仿宋_GB2312"/>
          <w:color w:val="000000"/>
          <w:sz w:val="32"/>
          <w:szCs w:val="32"/>
        </w:rPr>
        <w:t>知识产权分析评议</w:t>
      </w:r>
      <w:r>
        <w:rPr>
          <w:rFonts w:hint="eastAsia" w:ascii="仿宋_GB2312" w:eastAsia="仿宋_GB2312"/>
          <w:sz w:val="32"/>
          <w:szCs w:val="32"/>
        </w:rPr>
        <w:t>研究报告，国家、省、市有关主管部门出具的</w:t>
      </w:r>
      <w:r>
        <w:rPr>
          <w:rFonts w:hint="eastAsia" w:ascii="仿宋_GB2312" w:hAnsi="仿宋_GB2312" w:eastAsia="仿宋_GB2312" w:cs="仿宋_GB2312"/>
          <w:color w:val="000000"/>
          <w:sz w:val="32"/>
          <w:szCs w:val="32"/>
        </w:rPr>
        <w:t>知识产权分析评议</w:t>
      </w:r>
      <w:r>
        <w:rPr>
          <w:rFonts w:hint="eastAsia" w:ascii="仿宋_GB2312" w:eastAsia="仿宋_GB2312"/>
          <w:sz w:val="32"/>
          <w:szCs w:val="32"/>
        </w:rPr>
        <w:t>立项证明材料</w:t>
      </w:r>
      <w:r>
        <w:rPr>
          <w:rFonts w:hint="eastAsia" w:ascii="仿宋_GB2312" w:eastAsia="仿宋_GB2312"/>
          <w:sz w:val="32"/>
          <w:szCs w:val="32"/>
          <w:lang w:eastAsia="zh-CN"/>
        </w:rPr>
        <w:t>。上述材料需加盖清晰公章，扫描后以</w:t>
      </w:r>
      <w:r>
        <w:rPr>
          <w:rFonts w:hint="eastAsia" w:ascii="仿宋_GB2312" w:eastAsia="仿宋_GB2312"/>
          <w:sz w:val="32"/>
          <w:szCs w:val="32"/>
          <w:lang w:val="en-US" w:eastAsia="zh-CN"/>
        </w:rPr>
        <w:t>pdf格式上传</w:t>
      </w:r>
      <w:r>
        <w:rPr>
          <w:rFonts w:hint="eastAsia" w:ascii="仿宋_GB2312" w:eastAsia="仿宋_GB2312"/>
          <w:sz w:val="32"/>
          <w:szCs w:val="32"/>
          <w:lang w:eastAsia="zh-CN"/>
        </w:rPr>
        <w:t>。</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上述</w:t>
      </w:r>
      <w:r>
        <w:rPr>
          <w:rFonts w:hint="eastAsia" w:ascii="仿宋_GB2312" w:eastAsia="仿宋_GB2312"/>
          <w:sz w:val="32"/>
          <w:szCs w:val="32"/>
        </w:rPr>
        <w:t>1至</w:t>
      </w:r>
      <w:r>
        <w:rPr>
          <w:rFonts w:hint="eastAsia" w:ascii="仿宋_GB2312" w:eastAsia="仿宋_GB2312"/>
          <w:sz w:val="32"/>
          <w:szCs w:val="32"/>
          <w:lang w:val="en-US" w:eastAsia="zh-CN"/>
        </w:rPr>
        <w:t>3</w:t>
      </w:r>
      <w:r>
        <w:rPr>
          <w:rFonts w:hint="eastAsia" w:ascii="仿宋_GB2312" w:eastAsia="仿宋_GB2312"/>
          <w:sz w:val="32"/>
          <w:szCs w:val="32"/>
        </w:rPr>
        <w:t>项</w:t>
      </w:r>
      <w:r>
        <w:rPr>
          <w:rFonts w:hint="eastAsia" w:ascii="仿宋_GB2312" w:eastAsia="仿宋_GB2312"/>
          <w:sz w:val="32"/>
          <w:szCs w:val="32"/>
          <w:lang w:val="en-US" w:eastAsia="zh-CN"/>
        </w:rPr>
        <w:t>材料制作在一份PDF格式文档内上传至系统。文件应当以申请人名称+项目名</w:t>
      </w:r>
      <w:r>
        <w:rPr>
          <w:rFonts w:hint="eastAsia" w:ascii="仿宋_GB2312" w:hAnsi="Times New Roman" w:eastAsia="仿宋_GB2312" w:cs="Times New Roman"/>
          <w:sz w:val="32"/>
          <w:szCs w:val="32"/>
          <w:lang w:val="en-US" w:eastAsia="zh-CN"/>
        </w:rPr>
        <w:t>称+</w:t>
      </w:r>
      <w:r>
        <w:rPr>
          <w:rFonts w:hint="eastAsia" w:ascii="仿宋_GB2312" w:hAnsi="Times New Roman" w:eastAsia="仿宋_GB2312" w:cs="Times New Roman"/>
          <w:b w:val="0"/>
          <w:bCs w:val="0"/>
          <w:sz w:val="32"/>
          <w:szCs w:val="32"/>
        </w:rPr>
        <w:t>知识产权评议合同</w:t>
      </w:r>
      <w:r>
        <w:rPr>
          <w:rFonts w:hint="eastAsia" w:ascii="仿宋_GB2312" w:hAnsi="Times New Roman" w:eastAsia="仿宋_GB2312" w:cs="Times New Roman"/>
          <w:b w:val="0"/>
          <w:bCs w:val="0"/>
          <w:sz w:val="32"/>
          <w:szCs w:val="32"/>
          <w:lang w:eastAsia="zh-CN"/>
        </w:rPr>
        <w:t>有关</w:t>
      </w:r>
      <w:r>
        <w:rPr>
          <w:rFonts w:hint="eastAsia" w:ascii="仿宋_GB2312" w:hAnsi="Times New Roman" w:eastAsia="仿宋_GB2312" w:cs="Times New Roman"/>
          <w:sz w:val="32"/>
          <w:szCs w:val="32"/>
          <w:lang w:val="en-US" w:eastAsia="zh-CN"/>
        </w:rPr>
        <w:t>文</w:t>
      </w:r>
      <w:r>
        <w:rPr>
          <w:rFonts w:hint="eastAsia" w:ascii="仿宋_GB2312" w:eastAsia="仿宋_GB2312"/>
          <w:sz w:val="32"/>
          <w:szCs w:val="32"/>
          <w:lang w:val="en-US" w:eastAsia="zh-CN"/>
        </w:rPr>
        <w:t>件命名，示例：“深圳市***公司2022年</w:t>
      </w:r>
      <w:r>
        <w:rPr>
          <w:rFonts w:hint="eastAsia" w:ascii="仿宋_GB2312" w:eastAsia="仿宋_GB2312"/>
          <w:sz w:val="32"/>
          <w:szCs w:val="32"/>
        </w:rPr>
        <w:t>重大经济科技活动知识产权分析评议</w:t>
      </w:r>
      <w:r>
        <w:rPr>
          <w:rFonts w:hint="eastAsia" w:ascii="仿宋_GB2312" w:eastAsia="仿宋_GB2312"/>
          <w:sz w:val="32"/>
          <w:szCs w:val="32"/>
          <w:lang w:eastAsia="zh-CN"/>
        </w:rPr>
        <w:t>资助</w:t>
      </w:r>
      <w:r>
        <w:rPr>
          <w:rFonts w:hint="eastAsia" w:ascii="仿宋_GB2312" w:eastAsia="仿宋_GB2312"/>
          <w:sz w:val="32"/>
          <w:szCs w:val="32"/>
        </w:rPr>
        <w:t>项目</w:t>
      </w:r>
      <w:r>
        <w:rPr>
          <w:rFonts w:hint="eastAsia" w:ascii="仿宋_GB2312" w:hAnsi="Times New Roman" w:eastAsia="仿宋_GB2312" w:cs="Times New Roman"/>
          <w:b w:val="0"/>
          <w:bCs w:val="0"/>
          <w:sz w:val="32"/>
          <w:szCs w:val="32"/>
        </w:rPr>
        <w:t>知识产权评议合同</w:t>
      </w:r>
      <w:r>
        <w:rPr>
          <w:rFonts w:hint="eastAsia" w:ascii="仿宋_GB2312" w:hAnsi="Times New Roman" w:eastAsia="仿宋_GB2312" w:cs="Times New Roman"/>
          <w:b w:val="0"/>
          <w:bCs w:val="0"/>
          <w:sz w:val="32"/>
          <w:szCs w:val="32"/>
          <w:lang w:eastAsia="zh-CN"/>
        </w:rPr>
        <w:t>有关</w:t>
      </w:r>
      <w:r>
        <w:rPr>
          <w:rFonts w:hint="eastAsia" w:ascii="仿宋_GB2312" w:hAnsi="Times New Roman" w:eastAsia="仿宋_GB2312" w:cs="Times New Roman"/>
          <w:sz w:val="32"/>
          <w:szCs w:val="32"/>
          <w:lang w:val="en-US" w:eastAsia="zh-CN"/>
        </w:rPr>
        <w:t>文</w:t>
      </w:r>
      <w:r>
        <w:rPr>
          <w:rFonts w:hint="eastAsia" w:ascii="仿宋_GB2312" w:eastAsia="仿宋_GB2312"/>
          <w:sz w:val="32"/>
          <w:szCs w:val="32"/>
          <w:lang w:val="en-US" w:eastAsia="zh-CN"/>
        </w:rPr>
        <w:t>件”。</w:t>
      </w:r>
    </w:p>
    <w:p>
      <w:pPr>
        <w:snapToGrid w:val="0"/>
        <w:spacing w:line="56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color w:val="000000"/>
          <w:sz w:val="32"/>
          <w:szCs w:val="32"/>
        </w:rPr>
        <w:t>项目投资发展规划</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申请评议的项目应为市政府重点规划，且投资超过10亿元的相关证明材料(例如：市政府有关主管部门发布的</w:t>
      </w:r>
      <w:r>
        <w:rPr>
          <w:rFonts w:hint="eastAsia" w:ascii="仿宋_GB2312" w:hAnsi="仿宋_GB2312" w:eastAsia="仿宋_GB2312" w:cs="仿宋_GB2312"/>
          <w:color w:val="000000"/>
          <w:sz w:val="32"/>
          <w:szCs w:val="32"/>
        </w:rPr>
        <w:t>项目</w:t>
      </w:r>
      <w:r>
        <w:rPr>
          <w:rFonts w:hint="eastAsia" w:ascii="仿宋_GB2312" w:eastAsia="仿宋_GB2312"/>
          <w:sz w:val="32"/>
          <w:szCs w:val="32"/>
        </w:rPr>
        <w:t>发展规划等）。</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上述材料需加盖清晰公章以</w:t>
      </w:r>
      <w:r>
        <w:rPr>
          <w:rFonts w:hint="default" w:ascii="仿宋_GB2312" w:eastAsia="仿宋_GB2312"/>
          <w:sz w:val="32"/>
          <w:szCs w:val="32"/>
          <w:lang w:val="en-US" w:eastAsia="zh-CN"/>
        </w:rPr>
        <w:t>PDF</w:t>
      </w:r>
      <w:r>
        <w:rPr>
          <w:rFonts w:hint="eastAsia" w:ascii="仿宋_GB2312" w:eastAsia="仿宋_GB2312"/>
          <w:sz w:val="32"/>
          <w:szCs w:val="32"/>
          <w:lang w:val="en-US" w:eastAsia="zh-CN"/>
        </w:rPr>
        <w:t>格式上传至系统，文件应当以申请人名称+项目名</w:t>
      </w:r>
      <w:r>
        <w:rPr>
          <w:rFonts w:hint="eastAsia" w:ascii="仿宋_GB2312" w:hAnsi="Times New Roman" w:eastAsia="仿宋_GB2312" w:cs="Times New Roman"/>
          <w:sz w:val="32"/>
          <w:szCs w:val="32"/>
          <w:lang w:val="en-US" w:eastAsia="zh-CN"/>
        </w:rPr>
        <w:t>称+</w:t>
      </w:r>
      <w:r>
        <w:rPr>
          <w:rFonts w:hint="eastAsia" w:ascii="仿宋_GB2312" w:hAnsi="Times New Roman" w:eastAsia="仿宋_GB2312" w:cs="Times New Roman"/>
          <w:sz w:val="32"/>
          <w:szCs w:val="32"/>
        </w:rPr>
        <w:t>项目投资发展规划</w:t>
      </w:r>
      <w:r>
        <w:rPr>
          <w:rFonts w:hint="eastAsia" w:ascii="仿宋_GB2312" w:hAnsi="Times New Roman" w:eastAsia="仿宋_GB2312" w:cs="Times New Roman"/>
          <w:b w:val="0"/>
          <w:bCs w:val="0"/>
          <w:sz w:val="32"/>
          <w:szCs w:val="32"/>
          <w:lang w:eastAsia="zh-CN"/>
        </w:rPr>
        <w:t>有关</w:t>
      </w:r>
      <w:r>
        <w:rPr>
          <w:rFonts w:hint="eastAsia" w:ascii="仿宋_GB2312" w:hAnsi="Times New Roman" w:eastAsia="仿宋_GB2312" w:cs="Times New Roman"/>
          <w:sz w:val="32"/>
          <w:szCs w:val="32"/>
          <w:lang w:val="en-US" w:eastAsia="zh-CN"/>
        </w:rPr>
        <w:t>文</w:t>
      </w:r>
      <w:r>
        <w:rPr>
          <w:rFonts w:hint="eastAsia" w:ascii="仿宋_GB2312" w:eastAsia="仿宋_GB2312"/>
          <w:sz w:val="32"/>
          <w:szCs w:val="32"/>
          <w:lang w:val="en-US" w:eastAsia="zh-CN"/>
        </w:rPr>
        <w:t>件命名，示例：“深圳市***公司2022年</w:t>
      </w:r>
      <w:r>
        <w:rPr>
          <w:rFonts w:hint="eastAsia" w:ascii="仿宋_GB2312" w:eastAsia="仿宋_GB2312"/>
          <w:sz w:val="32"/>
          <w:szCs w:val="32"/>
        </w:rPr>
        <w:t>重大经济科技活动知识产权分析评议</w:t>
      </w:r>
      <w:r>
        <w:rPr>
          <w:rFonts w:hint="eastAsia" w:ascii="仿宋_GB2312" w:eastAsia="仿宋_GB2312"/>
          <w:sz w:val="32"/>
          <w:szCs w:val="32"/>
          <w:lang w:eastAsia="zh-CN"/>
        </w:rPr>
        <w:t>资助</w:t>
      </w:r>
      <w:r>
        <w:rPr>
          <w:rFonts w:hint="eastAsia" w:ascii="仿宋_GB2312" w:eastAsia="仿宋_GB2312"/>
          <w:sz w:val="32"/>
          <w:szCs w:val="32"/>
        </w:rPr>
        <w:t>项目</w:t>
      </w:r>
      <w:r>
        <w:rPr>
          <w:rFonts w:hint="eastAsia" w:ascii="仿宋_GB2312" w:hAnsi="Times New Roman" w:eastAsia="仿宋_GB2312" w:cs="Times New Roman"/>
          <w:sz w:val="32"/>
          <w:szCs w:val="32"/>
        </w:rPr>
        <w:t>投资发展规划</w:t>
      </w:r>
      <w:r>
        <w:rPr>
          <w:rFonts w:hint="eastAsia" w:ascii="仿宋_GB2312" w:hAnsi="Times New Roman" w:eastAsia="仿宋_GB2312" w:cs="Times New Roman"/>
          <w:b w:val="0"/>
          <w:bCs w:val="0"/>
          <w:sz w:val="32"/>
          <w:szCs w:val="32"/>
          <w:lang w:eastAsia="zh-CN"/>
        </w:rPr>
        <w:t>有关</w:t>
      </w:r>
      <w:r>
        <w:rPr>
          <w:rFonts w:hint="eastAsia" w:ascii="仿宋_GB2312" w:hAnsi="Times New Roman" w:eastAsia="仿宋_GB2312" w:cs="Times New Roman"/>
          <w:sz w:val="32"/>
          <w:szCs w:val="32"/>
          <w:lang w:val="en-US" w:eastAsia="zh-CN"/>
        </w:rPr>
        <w:t>文</w:t>
      </w:r>
      <w:r>
        <w:rPr>
          <w:rFonts w:hint="eastAsia" w:ascii="仿宋_GB2312" w:eastAsia="仿宋_GB2312"/>
          <w:sz w:val="32"/>
          <w:szCs w:val="32"/>
          <w:lang w:val="en-US" w:eastAsia="zh-CN"/>
        </w:rPr>
        <w:t>件”。</w:t>
      </w:r>
    </w:p>
    <w:p>
      <w:pPr>
        <w:snapToGrid w:val="0"/>
        <w:spacing w:line="560" w:lineRule="exact"/>
        <w:ind w:firstLine="642"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（五）知识产权分析评议实施方案</w:t>
      </w:r>
    </w:p>
    <w:p>
      <w:pPr>
        <w:numPr>
          <w:ilvl w:val="255"/>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参照材料清单自检范本表格下载模版并根据要求填写实施方案及团队成员信息表，加盖清晰公章</w:t>
      </w:r>
      <w:r>
        <w:rPr>
          <w:rFonts w:hint="eastAsia" w:ascii="仿宋_GB2312" w:eastAsia="仿宋_GB2312"/>
          <w:sz w:val="32"/>
          <w:szCs w:val="32"/>
        </w:rPr>
        <w:t>，</w:t>
      </w:r>
      <w:r>
        <w:rPr>
          <w:rFonts w:hint="eastAsia" w:ascii="仿宋_GB2312" w:eastAsia="仿宋_GB2312"/>
          <w:color w:val="000000"/>
          <w:sz w:val="32"/>
          <w:szCs w:val="32"/>
        </w:rPr>
        <w:t>并附Excel格式电子文件</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rPr>
        <w:t>团队成员应当提供相应资质证明，包括但不限于：知识产权相关荣誉及资质证明、过往参与知识产权分析评议项目证明等</w:t>
      </w:r>
      <w:r>
        <w:rPr>
          <w:rFonts w:hint="eastAsia" w:ascii="仿宋_GB2312" w:eastAsia="仿宋_GB2312"/>
          <w:sz w:val="32"/>
          <w:szCs w:val="32"/>
        </w:rPr>
        <w:t>。</w:t>
      </w:r>
    </w:p>
    <w:p>
      <w:pPr>
        <w:numPr>
          <w:ilvl w:val="255"/>
          <w:numId w:val="0"/>
        </w:num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上述材料需制作在一份</w:t>
      </w:r>
      <w:r>
        <w:rPr>
          <w:rFonts w:hint="eastAsia" w:ascii="仿宋_GB2312" w:eastAsia="仿宋_GB2312"/>
          <w:sz w:val="32"/>
          <w:szCs w:val="32"/>
          <w:lang w:val="en-US" w:eastAsia="zh-CN"/>
        </w:rPr>
        <w:t>PDF格式文件内上传至系统，文件应当以申请人名称+项目名称+项目实施方案有关文件命名，示例：“深圳市***公司2022年重大经济科技活动知识产权分析评议资助项目实施方案有关文件”。</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（六）其它必要的证明材料</w:t>
      </w:r>
    </w:p>
    <w:p>
      <w:pPr>
        <w:numPr>
          <w:ilvl w:val="255"/>
          <w:numId w:val="0"/>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以上第（一）至第（六）项全部申请材料应当确保页面文字、公章、签名等实质性内容清晰可辨，各页面主要内容均为正向，不可横置或倒置。</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七、</w:t>
      </w:r>
      <w:r>
        <w:rPr>
          <w:rFonts w:hint="default" w:ascii="Times New Roman" w:hAnsi="Times New Roman" w:eastAsia="黑体" w:cs="仿宋_GB2312"/>
          <w:b w:val="0"/>
          <w:sz w:val="32"/>
          <w:szCs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楷体_GB2312" w:hAnsi="Calibri" w:eastAsia="楷体_GB2312"/>
          <w:b/>
          <w:sz w:val="32"/>
          <w:szCs w:val="32"/>
        </w:rPr>
        <w:t>：</w:t>
      </w:r>
      <w:r>
        <w:rPr>
          <w:rFonts w:hint="eastAsia" w:ascii="仿宋_GB2312" w:eastAsia="仿宋_GB2312"/>
          <w:sz w:val="32"/>
          <w:szCs w:val="32"/>
        </w:rPr>
        <w:t>深圳市市场监督管理局。</w:t>
      </w:r>
    </w:p>
    <w:p>
      <w:pPr>
        <w:numPr>
          <w:ilvl w:val="255"/>
          <w:numId w:val="0"/>
        </w:numPr>
        <w:snapToGrid w:val="0"/>
        <w:spacing w:line="560" w:lineRule="exact"/>
        <w:ind w:firstLine="642" w:firstLineChars="200"/>
        <w:rPr>
          <w:rFonts w:hint="eastAsia" w:ascii="仿宋_GB2312" w:eastAsia="仿宋_GB2312"/>
          <w:b/>
          <w:bCs/>
          <w:sz w:val="32"/>
          <w:szCs w:val="32"/>
        </w:rPr>
      </w:pPr>
      <w:r>
        <w:rPr>
          <w:rFonts w:hint="eastAsia" w:ascii="楷体_GB2312" w:eastAsia="楷体_GB2312"/>
          <w:b/>
          <w:sz w:val="32"/>
          <w:szCs w:val="32"/>
        </w:rPr>
        <w:t>（二）受理时间：</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年4月</w:t>
      </w:r>
      <w:r>
        <w:rPr>
          <w:rFonts w:hint="eastAsia" w:ascii="仿宋_GB2312" w:hAnsi="微软雅黑" w:eastAsia="仿宋_GB2312"/>
          <w:color w:val="222222"/>
          <w:sz w:val="32"/>
          <w:szCs w:val="32"/>
          <w:shd w:val="clear" w:color="auto" w:fill="FFFFFF"/>
          <w:lang w:val="en-US" w:eastAsia="zh-CN"/>
        </w:rPr>
        <w:t>2</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lang w:val="en-US" w:eastAsia="zh-CN"/>
        </w:rPr>
        <w:t>:00--</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年5月</w:t>
      </w:r>
      <w:r>
        <w:rPr>
          <w:rFonts w:hint="eastAsia" w:ascii="仿宋_GB2312" w:hAnsi="微软雅黑" w:eastAsia="仿宋_GB2312"/>
          <w:color w:val="222222"/>
          <w:sz w:val="32"/>
          <w:szCs w:val="32"/>
          <w:shd w:val="clear" w:color="auto" w:fill="FFFFFF"/>
          <w:lang w:val="en-US" w:eastAsia="zh-CN"/>
        </w:rPr>
        <w:t>1</w:t>
      </w:r>
      <w:r>
        <w:rPr>
          <w:rFonts w:hint="default" w:ascii="仿宋_GB2312" w:hAnsi="微软雅黑" w:eastAsia="仿宋_GB2312"/>
          <w:color w:val="222222"/>
          <w:sz w:val="32"/>
          <w:szCs w:val="32"/>
          <w:shd w:val="clear" w:color="auto" w:fill="FFFFFF"/>
          <w:lang w:val="en" w:eastAsia="zh-CN"/>
        </w:rPr>
        <w:t>6</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eastAsia" w:ascii="仿宋_GB2312" w:hAnsi="微软雅黑" w:eastAsia="仿宋_GB2312"/>
          <w:color w:val="222222"/>
          <w:sz w:val="32"/>
          <w:szCs w:val="32"/>
          <w:shd w:val="clear" w:color="auto" w:fill="FFFFFF"/>
        </w:rPr>
        <w:t>18:00</w:t>
      </w:r>
      <w:r>
        <w:rPr>
          <w:rFonts w:hint="eastAsia" w:ascii="仿宋_GB2312" w:eastAsia="仿宋_GB2312"/>
          <w:b/>
          <w:bCs/>
          <w:sz w:val="32"/>
          <w:szCs w:val="32"/>
        </w:rPr>
        <w:t>。</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申报时无需提交纸质材料，申请人在受理时间内在指定申报系统完成提交即可。</w:t>
      </w:r>
    </w:p>
    <w:p>
      <w:pPr>
        <w:numPr>
          <w:ilvl w:val="255"/>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255"/>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本次资助实行网上在线申报，申报系统网址为： https://amr.sz.gov.cn/mrasgas/sfc-company/#/apply/check-info?itemId=MB2C927393442125181001440300，建议使用谷歌、360（极速模式）、火狐等浏览器软件。</w:t>
      </w:r>
    </w:p>
    <w:p>
      <w:pPr>
        <w:numPr>
          <w:ilvl w:val="255"/>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登录申报系统后，选择办理情形“实施</w:t>
      </w:r>
      <w:r>
        <w:rPr>
          <w:rFonts w:hint="eastAsia" w:ascii="仿宋_GB2312" w:eastAsia="仿宋_GB2312"/>
          <w:sz w:val="32"/>
          <w:szCs w:val="32"/>
          <w:lang w:val="en-US" w:eastAsia="zh-CN"/>
        </w:rPr>
        <w:t>重大经济科技活动知识产权分析评议资助项目申报</w:t>
      </w:r>
      <w:r>
        <w:rPr>
          <w:rFonts w:hint="eastAsia" w:ascii="仿宋_GB2312" w:eastAsia="仿宋_GB2312"/>
          <w:sz w:val="32"/>
          <w:szCs w:val="32"/>
        </w:rPr>
        <w:t>”，阅读并勾选同意《广东省网上办事大厅服务条款》内容，点击“下一步”进入申报；或者，登录</w:t>
      </w:r>
      <w:r>
        <w:rPr>
          <w:rFonts w:hint="eastAsia" w:ascii="仿宋_GB2312" w:eastAsia="仿宋_GB2312"/>
          <w:sz w:val="32"/>
          <w:szCs w:val="32"/>
          <w:lang w:eastAsia="zh-CN"/>
        </w:rPr>
        <w:t>广东政务网</w:t>
      </w:r>
      <w:r>
        <w:rPr>
          <w:rFonts w:hint="eastAsia" w:ascii="仿宋_GB2312" w:eastAsia="仿宋_GB2312"/>
          <w:sz w:val="32"/>
          <w:szCs w:val="32"/>
        </w:rPr>
        <w:t>，在“切换区域”和“部门”分别选择“深圳市”和“市场监督管理局”，点击“公共服务”，找到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实施</w:t>
      </w:r>
      <w:r>
        <w:rPr>
          <w:rFonts w:hint="eastAsia" w:ascii="仿宋_GB2312" w:eastAsia="仿宋_GB2312"/>
          <w:sz w:val="32"/>
          <w:szCs w:val="32"/>
          <w:lang w:val="en-US" w:eastAsia="zh-CN"/>
        </w:rPr>
        <w:t>重大经济科技活动知识产权分析评议资助项目申报”</w:t>
      </w:r>
      <w:r>
        <w:rPr>
          <w:rFonts w:hint="eastAsia" w:ascii="仿宋_GB2312" w:eastAsia="仿宋_GB2312"/>
          <w:sz w:val="32"/>
          <w:szCs w:val="32"/>
        </w:rPr>
        <w:t>，或者直接搜索“实施</w:t>
      </w:r>
      <w:r>
        <w:rPr>
          <w:rFonts w:hint="eastAsia" w:ascii="仿宋_GB2312" w:eastAsia="仿宋_GB2312"/>
          <w:sz w:val="32"/>
          <w:szCs w:val="32"/>
          <w:lang w:val="en-US" w:eastAsia="zh-CN"/>
        </w:rPr>
        <w:t>重大经济科技活动知识产权分析评议资助项目申报</w:t>
      </w:r>
      <w:r>
        <w:rPr>
          <w:rFonts w:hint="eastAsia" w:ascii="仿宋_GB2312" w:eastAsia="仿宋_GB2312"/>
          <w:sz w:val="32"/>
          <w:szCs w:val="32"/>
        </w:rPr>
        <w:t>”，选中后进入申报页面。将本指南第</w:t>
      </w:r>
      <w:r>
        <w:rPr>
          <w:rFonts w:hint="eastAsia" w:ascii="仿宋_GB2312" w:eastAsia="仿宋_GB2312"/>
          <w:sz w:val="32"/>
          <w:szCs w:val="32"/>
          <w:lang w:val="en-US" w:eastAsia="zh-CN"/>
        </w:rPr>
        <w:t>六</w:t>
      </w:r>
      <w:r>
        <w:rPr>
          <w:rFonts w:hint="eastAsia" w:ascii="仿宋_GB2312" w:eastAsia="仿宋_GB2312"/>
          <w:sz w:val="32"/>
          <w:szCs w:val="32"/>
        </w:rPr>
        <w:t>条要求的全部申请材料按照申报系统中的有关提示要求分别上传。</w:t>
      </w:r>
    </w:p>
    <w:p>
      <w:pPr>
        <w:numPr>
          <w:ilvl w:val="255"/>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sz w:val="32"/>
          <w:szCs w:val="32"/>
        </w:rPr>
        <w:t>申报系统技术支持电话：</w:t>
      </w:r>
      <w:r>
        <w:rPr>
          <w:rFonts w:hint="eastAsia" w:ascii="仿宋_GB2312" w:eastAsia="仿宋_GB2312"/>
          <w:sz w:val="32"/>
          <w:szCs w:val="32"/>
          <w:lang w:val="en-US" w:eastAsia="zh-CN"/>
        </w:rPr>
        <w:t>0755-88670184  13480726201</w:t>
      </w:r>
      <w:r>
        <w:rPr>
          <w:rFonts w:hint="eastAsia" w:ascii="仿宋_GB2312" w:eastAsia="仿宋_GB2312"/>
          <w:sz w:val="32"/>
          <w:szCs w:val="32"/>
        </w:rPr>
        <w:t>。申报业务咨询电话：0755-83070173。办公时间：星期一至星期五（法定节假日除外）上午09:00-12:00，下午14:00-18:00。</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八、决定机关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九、</w:t>
      </w:r>
      <w:r>
        <w:rPr>
          <w:rFonts w:hint="default" w:ascii="Times New Roman" w:hAnsi="Times New Roman" w:eastAsia="黑体" w:cs="仿宋_GB2312"/>
          <w:b w:val="0"/>
          <w:sz w:val="32"/>
          <w:szCs w:val="32"/>
        </w:rPr>
        <w:t>办理程序与注意事项</w:t>
      </w:r>
    </w:p>
    <w:p>
      <w:pPr>
        <w:pStyle w:val="5"/>
        <w:numPr>
          <w:ilvl w:val="255"/>
          <w:numId w:val="0"/>
        </w:num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（一）办理程序</w:t>
      </w:r>
    </w:p>
    <w:p>
      <w:pPr>
        <w:numPr>
          <w:ilvl w:val="255"/>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w:t>
      </w:r>
      <w:r>
        <w:rPr>
          <w:rFonts w:hint="eastAsia" w:ascii="仿宋_GB2312" w:eastAsia="仿宋_GB2312"/>
          <w:sz w:val="32"/>
          <w:lang w:eastAsia="zh-CN"/>
        </w:rPr>
        <w:t>签订项目合同</w:t>
      </w:r>
      <w:r>
        <w:rPr>
          <w:rFonts w:hint="eastAsia" w:ascii="仿宋_GB2312" w:eastAsia="仿宋_GB2312"/>
          <w:sz w:val="32"/>
        </w:rPr>
        <w:t>——财政资金预算申请和资金拨付。</w:t>
      </w:r>
    </w:p>
    <w:p>
      <w:pPr>
        <w:pStyle w:val="5"/>
        <w:numPr>
          <w:ilvl w:val="255"/>
          <w:numId w:val="0"/>
        </w:num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1．严格按照申报系统有关提示进行填报。申请人需通过广东省政务服务网进行申报，</w:t>
      </w:r>
      <w:r>
        <w:rPr>
          <w:rFonts w:ascii="仿宋_GB2312" w:eastAsia="仿宋_GB2312"/>
          <w:b w:val="0"/>
          <w:sz w:val="32"/>
          <w:szCs w:val="32"/>
        </w:rPr>
        <w:t>账户等级须达到五级（原L3级别）核验方可进行申报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255"/>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Cs/>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255"/>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十、</w:t>
      </w:r>
      <w:r>
        <w:rPr>
          <w:rFonts w:hint="default" w:ascii="Times New Roman" w:hAnsi="Times New Roman" w:eastAsia="黑体" w:cs="仿宋_GB2312"/>
          <w:b w:val="0"/>
          <w:sz w:val="32"/>
          <w:szCs w:val="32"/>
        </w:rPr>
        <w:t>合规提示</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一）《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二）《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（三）根据上述规定，申请人在提出资助申请时必须作出合规性承诺（在资助申报系统中操作），否则不予受理。</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十一、</w:t>
      </w:r>
      <w:r>
        <w:rPr>
          <w:rFonts w:hint="default" w:ascii="Times New Roman" w:hAnsi="Times New Roman" w:eastAsia="黑体" w:cs="仿宋_GB2312"/>
          <w:b w:val="0"/>
          <w:sz w:val="32"/>
          <w:szCs w:val="32"/>
        </w:rPr>
        <w:t>收费情况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pPr>
        <w:pStyle w:val="2"/>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十二、</w:t>
      </w:r>
      <w:r>
        <w:rPr>
          <w:rFonts w:hint="default" w:ascii="Times New Roman" w:hAnsi="Times New Roman" w:eastAsia="黑体" w:cs="仿宋_GB2312"/>
          <w:b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D6F6C"/>
    <w:rsid w:val="189F344D"/>
    <w:rsid w:val="2EF73062"/>
    <w:rsid w:val="3DBEDAA1"/>
    <w:rsid w:val="501D6F6C"/>
    <w:rsid w:val="7ABB9F45"/>
    <w:rsid w:val="7BFF459B"/>
    <w:rsid w:val="7E561A1E"/>
    <w:rsid w:val="7E7D0A29"/>
    <w:rsid w:val="7EE76173"/>
    <w:rsid w:val="D7FF7F7C"/>
    <w:rsid w:val="FB7FACCD"/>
    <w:rsid w:val="FD9D9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3571</Words>
  <Characters>3827</Characters>
  <Lines>0</Lines>
  <Paragraphs>0</Paragraphs>
  <TotalTime>0</TotalTime>
  <ScaleCrop>false</ScaleCrop>
  <LinksUpToDate>false</LinksUpToDate>
  <CharactersWithSpaces>3828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2022-04-26T18:02:00Z</dcterms:created>
  <dc:creator>刘妍彤</dc:creator>
  <cp:lastModifiedBy>WANGQW</cp:lastModifiedBy>
  <dcterms:modified xsi:type="dcterms:W3CDTF">2022-04-28T17:51:22Z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9465C0C668604207BDDF551C8786FB3F</vt:lpwstr>
  </property>
</Properties>
</file>