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bookmarkStart w:id="0" w:name="承诺书"/>
      <w:bookmarkEnd w:id="0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承诺书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ind w:left="0" w:right="0"/>
        <w:jc w:val="center"/>
        <w:textAlignment w:val="auto"/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（用于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val="en-US" w:eastAsia="zh-CN"/>
        </w:rPr>
        <w:t>国家高新技术企业认定奖励项目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3465" w:right="3604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本单位在提交申请材料时，已经完全了解并遵守《盐田区产业发展资金管理规定》、《盐田区构建现代产业体系促进经济高质量发展扶持办法申报指南》的要求，同时做出以下承诺：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1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2"/>
        </w:rPr>
        <w:t>一、本</w:t>
      </w:r>
      <w:r>
        <w:rPr>
          <w:rFonts w:hint="eastAsia" w:ascii="仿宋_GB2312" w:hAnsi="仿宋_GB2312" w:eastAsia="仿宋_GB2312" w:cs="仿宋_GB2312"/>
          <w:spacing w:val="-3"/>
        </w:rPr>
        <w:t>单位保证</w:t>
      </w:r>
      <w:r>
        <w:rPr>
          <w:rFonts w:hint="eastAsia" w:ascii="仿宋_GB2312" w:hAnsi="仿宋_GB2312" w:eastAsia="仿宋_GB2312" w:cs="仿宋_GB2312"/>
        </w:rPr>
        <w:t>所</w:t>
      </w:r>
      <w:r>
        <w:rPr>
          <w:rFonts w:hint="eastAsia" w:ascii="仿宋_GB2312" w:hAnsi="仿宋_GB2312" w:eastAsia="仿宋_GB2312" w:cs="仿宋_GB2312"/>
          <w:spacing w:val="-2"/>
        </w:rPr>
        <w:t>提交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spacing w:val="-2"/>
        </w:rPr>
        <w:t>申请</w:t>
      </w:r>
      <w:r>
        <w:rPr>
          <w:rFonts w:hint="eastAsia" w:ascii="仿宋_GB2312" w:hAnsi="仿宋_GB2312" w:eastAsia="仿宋_GB2312" w:cs="仿宋_GB2312"/>
        </w:rPr>
        <w:t>材</w:t>
      </w:r>
      <w:r>
        <w:rPr>
          <w:rFonts w:hint="eastAsia" w:ascii="仿宋_GB2312" w:hAnsi="仿宋_GB2312" w:eastAsia="仿宋_GB2312" w:cs="仿宋_GB2312"/>
          <w:spacing w:val="-3"/>
        </w:rPr>
        <w:t>料</w:t>
      </w:r>
      <w:r>
        <w:rPr>
          <w:rFonts w:hint="eastAsia" w:ascii="仿宋_GB2312" w:hAnsi="仿宋_GB2312" w:eastAsia="仿宋_GB2312" w:cs="仿宋_GB2312"/>
        </w:rPr>
        <w:t>真实</w:t>
      </w:r>
      <w:r>
        <w:rPr>
          <w:rFonts w:hint="eastAsia" w:ascii="仿宋_GB2312" w:hAnsi="仿宋_GB2312" w:eastAsia="仿宋_GB2312" w:cs="仿宋_GB2312"/>
          <w:spacing w:val="-34"/>
        </w:rPr>
        <w:t>、</w:t>
      </w:r>
      <w:r>
        <w:rPr>
          <w:rFonts w:hint="eastAsia" w:ascii="仿宋_GB2312" w:hAnsi="仿宋_GB2312" w:eastAsia="仿宋_GB2312" w:cs="仿宋_GB2312"/>
        </w:rPr>
        <w:t>准</w:t>
      </w:r>
      <w:r>
        <w:rPr>
          <w:rFonts w:hint="eastAsia" w:ascii="仿宋_GB2312" w:hAnsi="仿宋_GB2312" w:eastAsia="仿宋_GB2312" w:cs="仿宋_GB2312"/>
          <w:spacing w:val="-2"/>
        </w:rPr>
        <w:t>确和</w:t>
      </w:r>
      <w:r>
        <w:rPr>
          <w:rFonts w:hint="eastAsia" w:ascii="仿宋_GB2312" w:hAnsi="仿宋_GB2312" w:eastAsia="仿宋_GB2312" w:cs="仿宋_GB2312"/>
        </w:rPr>
        <w:t>完整</w:t>
      </w:r>
      <w:r>
        <w:rPr>
          <w:rFonts w:hint="eastAsia" w:ascii="仿宋_GB2312" w:hAnsi="仿宋_GB2312" w:eastAsia="仿宋_GB2312" w:cs="仿宋_GB2312"/>
          <w:spacing w:val="-18"/>
        </w:rPr>
        <w:t>。本</w:t>
      </w:r>
      <w:r>
        <w:rPr>
          <w:rFonts w:hint="eastAsia" w:ascii="仿宋_GB2312" w:hAnsi="仿宋_GB2312" w:eastAsia="仿宋_GB2312" w:cs="仿宋_GB2312"/>
          <w:spacing w:val="-2"/>
        </w:rPr>
        <w:t>单位</w:t>
      </w:r>
      <w:r>
        <w:rPr>
          <w:rFonts w:hint="eastAsia" w:ascii="仿宋_GB2312" w:hAnsi="仿宋_GB2312" w:eastAsia="仿宋_GB2312" w:cs="仿宋_GB2312"/>
        </w:rPr>
        <w:t>同</w:t>
      </w:r>
      <w:r>
        <w:rPr>
          <w:rFonts w:hint="eastAsia" w:ascii="仿宋_GB2312" w:hAnsi="仿宋_GB2312" w:eastAsia="仿宋_GB2312" w:cs="仿宋_GB2312"/>
          <w:spacing w:val="-1"/>
        </w:rPr>
        <w:t>意</w:t>
      </w:r>
      <w:r>
        <w:rPr>
          <w:rFonts w:hint="eastAsia" w:ascii="仿宋_GB2312" w:hAnsi="仿宋_GB2312" w:eastAsia="仿宋_GB2312" w:cs="仿宋_GB2312"/>
          <w:spacing w:val="-97"/>
        </w:rPr>
        <w:t>，</w:t>
      </w:r>
      <w:r>
        <w:rPr>
          <w:rFonts w:hint="eastAsia" w:ascii="仿宋_GB2312" w:hAnsi="仿宋_GB2312" w:eastAsia="仿宋_GB2312" w:cs="仿宋_GB2312"/>
          <w:spacing w:val="-2"/>
        </w:rPr>
        <w:t>盐田区</w:t>
      </w:r>
      <w:r>
        <w:rPr>
          <w:rFonts w:hint="eastAsia" w:ascii="仿宋_GB2312" w:hAnsi="仿宋_GB2312" w:eastAsia="仿宋_GB2312" w:cs="仿宋_GB2312"/>
        </w:rPr>
        <w:t>科</w:t>
      </w:r>
      <w:r>
        <w:rPr>
          <w:rFonts w:hint="eastAsia" w:ascii="仿宋_GB2312" w:hAnsi="仿宋_GB2312" w:eastAsia="仿宋_GB2312" w:cs="仿宋_GB2312"/>
          <w:spacing w:val="-3"/>
        </w:rPr>
        <w:t>技</w:t>
      </w:r>
      <w:r>
        <w:rPr>
          <w:rFonts w:hint="eastAsia" w:ascii="仿宋_GB2312" w:hAnsi="仿宋_GB2312" w:eastAsia="仿宋_GB2312" w:cs="仿宋_GB2312"/>
        </w:rPr>
        <w:t>创新</w:t>
      </w:r>
      <w:r>
        <w:rPr>
          <w:rFonts w:hint="eastAsia" w:ascii="仿宋_GB2312" w:hAnsi="仿宋_GB2312" w:eastAsia="仿宋_GB2312" w:cs="仿宋_GB2312"/>
          <w:spacing w:val="-2"/>
        </w:rPr>
        <w:t>局有权采取任何合</w:t>
      </w:r>
      <w:r>
        <w:rPr>
          <w:rFonts w:hint="eastAsia" w:ascii="仿宋_GB2312" w:hAnsi="仿宋_GB2312" w:eastAsia="仿宋_GB2312" w:cs="仿宋_GB2312"/>
          <w:spacing w:val="-3"/>
        </w:rPr>
        <w:t>法</w:t>
      </w:r>
      <w:r>
        <w:rPr>
          <w:rFonts w:hint="eastAsia" w:ascii="仿宋_GB2312" w:hAnsi="仿宋_GB2312" w:eastAsia="仿宋_GB2312" w:cs="仿宋_GB2312"/>
        </w:rPr>
        <w:t>方式</w:t>
      </w:r>
      <w:r>
        <w:rPr>
          <w:rFonts w:hint="eastAsia" w:ascii="仿宋_GB2312" w:hAnsi="仿宋_GB2312" w:eastAsia="仿宋_GB2312" w:cs="仿宋_GB2312"/>
          <w:spacing w:val="-3"/>
        </w:rPr>
        <w:t>核实申请材</w:t>
      </w:r>
      <w:r>
        <w:rPr>
          <w:rFonts w:hint="eastAsia" w:ascii="仿宋_GB2312" w:hAnsi="仿宋_GB2312" w:eastAsia="仿宋_GB2312" w:cs="仿宋_GB2312"/>
        </w:rPr>
        <w:t>料</w:t>
      </w:r>
      <w:r>
        <w:rPr>
          <w:rFonts w:hint="eastAsia" w:ascii="仿宋_GB2312" w:hAnsi="仿宋_GB2312" w:eastAsia="仿宋_GB2312" w:cs="仿宋_GB2312"/>
          <w:spacing w:val="-2"/>
        </w:rPr>
        <w:t>中信息的真实性</w:t>
      </w:r>
      <w:r>
        <w:rPr>
          <w:rFonts w:hint="eastAsia" w:ascii="仿宋_GB2312" w:hAnsi="仿宋_GB2312" w:eastAsia="仿宋_GB2312" w:cs="仿宋_GB2312"/>
          <w:spacing w:val="-34"/>
        </w:rPr>
        <w:t>、</w:t>
      </w:r>
      <w:r>
        <w:rPr>
          <w:rFonts w:hint="eastAsia" w:ascii="仿宋_GB2312" w:hAnsi="仿宋_GB2312" w:eastAsia="仿宋_GB2312" w:cs="仿宋_GB2312"/>
          <w:spacing w:val="-3"/>
        </w:rPr>
        <w:t>准确性和完整性</w:t>
      </w:r>
      <w:r>
        <w:rPr>
          <w:rFonts w:hint="eastAsia" w:ascii="仿宋_GB2312" w:hAnsi="仿宋_GB2312" w:eastAsia="仿宋_GB2312" w:cs="仿宋_GB2312"/>
          <w:spacing w:val="-16"/>
        </w:rPr>
        <w:t>，一</w:t>
      </w:r>
      <w:r>
        <w:rPr>
          <w:rFonts w:hint="eastAsia" w:ascii="仿宋_GB2312" w:hAnsi="仿宋_GB2312" w:eastAsia="仿宋_GB2312" w:cs="仿宋_GB2312"/>
          <w:spacing w:val="-3"/>
        </w:rPr>
        <w:t>旦发现有虚假信息</w:t>
      </w:r>
      <w:r>
        <w:rPr>
          <w:rFonts w:hint="eastAsia" w:ascii="仿宋_GB2312" w:hAnsi="仿宋_GB2312" w:eastAsia="仿宋_GB2312" w:cs="仿宋_GB2312"/>
          <w:spacing w:val="-32"/>
        </w:rPr>
        <w:t>，</w:t>
      </w:r>
      <w:r>
        <w:rPr>
          <w:rFonts w:hint="eastAsia" w:ascii="仿宋_GB2312" w:hAnsi="仿宋_GB2312" w:eastAsia="仿宋_GB2312" w:cs="仿宋_GB2312"/>
          <w:spacing w:val="-3"/>
        </w:rPr>
        <w:t>盐田区科技创新局有权根据相关规定进行处理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二、本单位保证所申请的项目不对其他单位及个人构成侵权，</w:t>
      </w:r>
      <w:r>
        <w:rPr>
          <w:rFonts w:hint="eastAsia" w:ascii="仿宋_GB2312" w:hAnsi="仿宋_GB2312" w:eastAsia="仿宋_GB2312" w:cs="仿宋_GB2312"/>
          <w:lang w:eastAsia="zh-CN"/>
        </w:rPr>
        <w:t>如</w:t>
      </w:r>
      <w:r>
        <w:rPr>
          <w:rFonts w:hint="eastAsia" w:ascii="仿宋_GB2312" w:hAnsi="仿宋_GB2312" w:eastAsia="仿宋_GB2312" w:cs="仿宋_GB2312"/>
        </w:rPr>
        <w:t>有侵权，本单位承担由此产生的全部责任。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6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三、本单位知悉所提交的申请材料不予退还。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56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"/>
        </w:rPr>
        <w:t>四</w:t>
      </w:r>
      <w:r>
        <w:rPr>
          <w:rFonts w:hint="eastAsia" w:ascii="仿宋_GB2312" w:hAnsi="仿宋_GB2312" w:eastAsia="仿宋_GB2312" w:cs="仿宋_GB2312"/>
          <w:spacing w:val="-49"/>
        </w:rPr>
        <w:t>、本</w:t>
      </w:r>
      <w:r>
        <w:rPr>
          <w:rFonts w:hint="eastAsia" w:ascii="仿宋_GB2312" w:hAnsi="仿宋_GB2312" w:eastAsia="仿宋_GB2312" w:cs="仿宋_GB2312"/>
          <w:spacing w:val="-3"/>
        </w:rPr>
        <w:t>单位同意盐田区科技创新局有</w:t>
      </w:r>
      <w:r>
        <w:rPr>
          <w:rFonts w:hint="eastAsia" w:ascii="仿宋_GB2312" w:hAnsi="仿宋_GB2312" w:eastAsia="仿宋_GB2312" w:cs="仿宋_GB2312"/>
        </w:rPr>
        <w:t>权</w:t>
      </w:r>
      <w:r>
        <w:rPr>
          <w:rFonts w:hint="eastAsia" w:ascii="仿宋_GB2312" w:hAnsi="仿宋_GB2312" w:eastAsia="仿宋_GB2312" w:cs="仿宋_GB2312"/>
          <w:spacing w:val="-2"/>
        </w:rPr>
        <w:t>使用</w:t>
      </w:r>
      <w:r>
        <w:rPr>
          <w:rFonts w:hint="eastAsia" w:ascii="仿宋_GB2312" w:hAnsi="仿宋_GB2312" w:eastAsia="仿宋_GB2312" w:cs="仿宋_GB2312"/>
        </w:rPr>
        <w:t>申请材</w:t>
      </w:r>
      <w:r>
        <w:rPr>
          <w:rFonts w:hint="eastAsia" w:ascii="仿宋_GB2312" w:hAnsi="仿宋_GB2312" w:eastAsia="仿宋_GB2312" w:cs="仿宋_GB2312"/>
          <w:spacing w:val="-3"/>
        </w:rPr>
        <w:t>料</w:t>
      </w:r>
      <w:r>
        <w:rPr>
          <w:rFonts w:hint="eastAsia" w:ascii="仿宋_GB2312" w:hAnsi="仿宋_GB2312" w:eastAsia="仿宋_GB2312" w:cs="仿宋_GB2312"/>
          <w:spacing w:val="-1"/>
        </w:rPr>
        <w:t>中的所有信息</w:t>
      </w:r>
      <w:r>
        <w:rPr>
          <w:rFonts w:hint="eastAsia" w:ascii="仿宋_GB2312" w:hAnsi="仿宋_GB2312" w:eastAsia="仿宋_GB2312" w:cs="仿宋_GB2312"/>
          <w:spacing w:val="-3"/>
        </w:rPr>
        <w:t>，用于项目审核及管理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spacing w:val="-2"/>
        </w:rPr>
        <w:t>而无需另行征得</w:t>
      </w:r>
      <w:r>
        <w:rPr>
          <w:rFonts w:hint="eastAsia" w:ascii="仿宋_GB2312" w:hAnsi="仿宋_GB2312" w:eastAsia="仿宋_GB2312" w:cs="仿宋_GB2312"/>
        </w:rPr>
        <w:t>本</w:t>
      </w:r>
      <w:r>
        <w:rPr>
          <w:rFonts w:hint="eastAsia" w:ascii="仿宋_GB2312" w:hAnsi="仿宋_GB2312" w:eastAsia="仿宋_GB2312" w:cs="仿宋_GB2312"/>
          <w:spacing w:val="-3"/>
        </w:rPr>
        <w:t>单位的同意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五</w:t>
      </w:r>
      <w:r>
        <w:rPr>
          <w:rFonts w:hint="eastAsia" w:ascii="仿宋_GB2312" w:hAnsi="仿宋_GB2312" w:eastAsia="仿宋_GB2312" w:cs="仿宋_GB2312"/>
          <w:spacing w:val="-17"/>
        </w:rPr>
        <w:t>、本</w:t>
      </w:r>
      <w:r>
        <w:rPr>
          <w:rFonts w:hint="eastAsia" w:ascii="仿宋_GB2312" w:hAnsi="仿宋_GB2312" w:eastAsia="仿宋_GB2312" w:cs="仿宋_GB2312"/>
          <w:spacing w:val="-3"/>
        </w:rPr>
        <w:t>单</w:t>
      </w:r>
      <w:r>
        <w:rPr>
          <w:rFonts w:hint="eastAsia" w:ascii="仿宋_GB2312" w:hAnsi="仿宋_GB2312" w:eastAsia="仿宋_GB2312" w:cs="仿宋_GB2312"/>
        </w:rPr>
        <w:t>位承诺</w:t>
      </w:r>
      <w:r>
        <w:rPr>
          <w:rFonts w:hint="eastAsia" w:ascii="仿宋_GB2312" w:hAnsi="仿宋_GB2312" w:eastAsia="仿宋_GB2312" w:cs="仿宋_GB2312"/>
          <w:spacing w:val="-12"/>
        </w:rPr>
        <w:t>：1</w:t>
      </w:r>
      <w:r>
        <w:rPr>
          <w:rFonts w:hint="eastAsia" w:ascii="仿宋_GB2312" w:hAnsi="仿宋_GB2312" w:eastAsia="仿宋_GB2312" w:cs="仿宋_GB2312"/>
          <w:spacing w:val="-6"/>
        </w:rPr>
        <w:t>.本</w:t>
      </w:r>
      <w:r>
        <w:rPr>
          <w:rFonts w:hint="eastAsia" w:ascii="仿宋_GB2312" w:hAnsi="仿宋_GB2312" w:eastAsia="仿宋_GB2312" w:cs="仿宋_GB2312"/>
          <w:spacing w:val="-3"/>
        </w:rPr>
        <w:t>次</w:t>
      </w:r>
      <w:r>
        <w:rPr>
          <w:rFonts w:hint="eastAsia" w:ascii="仿宋_GB2312" w:hAnsi="仿宋_GB2312" w:eastAsia="仿宋_GB2312" w:cs="仿宋_GB2312"/>
        </w:rPr>
        <w:t>申请不</w:t>
      </w:r>
      <w:r>
        <w:rPr>
          <w:rFonts w:hint="eastAsia" w:ascii="仿宋_GB2312" w:hAnsi="仿宋_GB2312" w:eastAsia="仿宋_GB2312" w:cs="仿宋_GB2312"/>
          <w:spacing w:val="-18"/>
        </w:rPr>
        <w:t>存在</w:t>
      </w:r>
      <w:r>
        <w:rPr>
          <w:rFonts w:hint="eastAsia" w:ascii="仿宋_GB2312" w:hAnsi="仿宋_GB2312" w:eastAsia="仿宋_GB2312" w:cs="仿宋_GB2312"/>
        </w:rPr>
        <w:t>《</w:t>
      </w:r>
      <w:r>
        <w:rPr>
          <w:rFonts w:hint="eastAsia" w:ascii="仿宋_GB2312" w:hAnsi="仿宋_GB2312" w:eastAsia="仿宋_GB2312" w:cs="仿宋_GB2312"/>
          <w:spacing w:val="-2"/>
        </w:rPr>
        <w:t>盐田区</w:t>
      </w:r>
      <w:r>
        <w:rPr>
          <w:rFonts w:hint="eastAsia" w:ascii="仿宋_GB2312" w:hAnsi="仿宋_GB2312" w:eastAsia="仿宋_GB2312" w:cs="仿宋_GB2312"/>
        </w:rPr>
        <w:t>产</w:t>
      </w:r>
      <w:r>
        <w:rPr>
          <w:rFonts w:hint="eastAsia" w:ascii="仿宋_GB2312" w:hAnsi="仿宋_GB2312" w:eastAsia="仿宋_GB2312" w:cs="仿宋_GB2312"/>
          <w:spacing w:val="-2"/>
        </w:rPr>
        <w:t>业发</w:t>
      </w:r>
      <w:r>
        <w:rPr>
          <w:rFonts w:hint="eastAsia" w:ascii="仿宋_GB2312" w:hAnsi="仿宋_GB2312" w:eastAsia="仿宋_GB2312" w:cs="仿宋_GB2312"/>
        </w:rPr>
        <w:t>展</w:t>
      </w:r>
      <w:r>
        <w:rPr>
          <w:rFonts w:hint="eastAsia" w:ascii="仿宋_GB2312" w:hAnsi="仿宋_GB2312" w:eastAsia="仿宋_GB2312" w:cs="仿宋_GB2312"/>
          <w:spacing w:val="-2"/>
        </w:rPr>
        <w:t>资金</w:t>
      </w:r>
      <w:r>
        <w:rPr>
          <w:rFonts w:hint="eastAsia" w:ascii="仿宋_GB2312" w:hAnsi="仿宋_GB2312" w:eastAsia="仿宋_GB2312" w:cs="仿宋_GB2312"/>
        </w:rPr>
        <w:t>管理</w:t>
      </w:r>
      <w:r>
        <w:rPr>
          <w:rFonts w:hint="eastAsia" w:ascii="仿宋_GB2312" w:hAnsi="仿宋_GB2312" w:eastAsia="仿宋_GB2312" w:cs="仿宋_GB2312"/>
          <w:spacing w:val="-2"/>
        </w:rPr>
        <w:t>规定</w:t>
      </w:r>
      <w:r>
        <w:rPr>
          <w:rFonts w:hint="eastAsia" w:ascii="仿宋_GB2312" w:hAnsi="仿宋_GB2312" w:eastAsia="仿宋_GB2312" w:cs="仿宋_GB2312"/>
          <w:spacing w:val="-49"/>
        </w:rPr>
        <w:t>》</w:t>
      </w:r>
      <w:r>
        <w:rPr>
          <w:rFonts w:hint="eastAsia" w:ascii="仿宋_GB2312" w:hAnsi="仿宋_GB2312" w:eastAsia="仿宋_GB2312" w:cs="仿宋_GB2312"/>
          <w:spacing w:val="-2"/>
        </w:rPr>
        <w:t>中不</w:t>
      </w:r>
      <w:r>
        <w:rPr>
          <w:rFonts w:hint="eastAsia" w:ascii="仿宋_GB2312" w:hAnsi="仿宋_GB2312" w:eastAsia="仿宋_GB2312" w:cs="仿宋_GB2312"/>
          <w:spacing w:val="-1"/>
        </w:rPr>
        <w:t>予</w:t>
      </w:r>
      <w:r>
        <w:rPr>
          <w:rFonts w:hint="eastAsia" w:ascii="仿宋_GB2312" w:hAnsi="仿宋_GB2312" w:eastAsia="仿宋_GB2312" w:cs="仿宋_GB2312"/>
          <w:spacing w:val="-2"/>
        </w:rPr>
        <w:t>受理的</w:t>
      </w:r>
      <w:r>
        <w:rPr>
          <w:rFonts w:hint="eastAsia" w:ascii="仿宋_GB2312" w:hAnsi="仿宋_GB2312" w:eastAsia="仿宋_GB2312" w:cs="仿宋_GB2312"/>
        </w:rPr>
        <w:t>情形</w:t>
      </w:r>
      <w:r>
        <w:rPr>
          <w:rFonts w:hint="eastAsia" w:ascii="仿宋_GB2312" w:hAnsi="仿宋_GB2312" w:eastAsia="仿宋_GB2312" w:cs="仿宋_GB2312"/>
          <w:spacing w:val="-49"/>
        </w:rPr>
        <w:t>。</w:t>
      </w:r>
      <w:r>
        <w:rPr>
          <w:rFonts w:hint="eastAsia" w:ascii="仿宋_GB2312" w:hAnsi="仿宋_GB2312" w:eastAsia="仿宋_GB2312" w:cs="仿宋_GB2312"/>
        </w:rPr>
        <w:t>2.本</w:t>
      </w:r>
      <w:r>
        <w:rPr>
          <w:rFonts w:hint="eastAsia" w:ascii="仿宋_GB2312" w:hAnsi="仿宋_GB2312" w:eastAsia="仿宋_GB2312" w:cs="仿宋_GB2312"/>
          <w:spacing w:val="-2"/>
        </w:rPr>
        <w:t>次申请</w:t>
      </w:r>
      <w:r>
        <w:rPr>
          <w:rFonts w:hint="eastAsia" w:ascii="仿宋_GB2312" w:hAnsi="仿宋_GB2312" w:eastAsia="仿宋_GB2312" w:cs="仿宋_GB2312"/>
          <w:spacing w:val="-3"/>
        </w:rPr>
        <w:t>未</w:t>
      </w:r>
      <w:r>
        <w:rPr>
          <w:rFonts w:hint="eastAsia" w:ascii="仿宋_GB2312" w:hAnsi="仿宋_GB2312" w:eastAsia="仿宋_GB2312" w:cs="仿宋_GB2312"/>
        </w:rPr>
        <w:t>违反</w:t>
      </w:r>
      <w:r>
        <w:rPr>
          <w:rFonts w:hint="eastAsia" w:ascii="仿宋_GB2312" w:hAnsi="仿宋_GB2312" w:eastAsia="仿宋_GB2312" w:cs="仿宋_GB2312"/>
          <w:spacing w:val="-3"/>
        </w:rPr>
        <w:t>关</w:t>
      </w:r>
      <w:r>
        <w:rPr>
          <w:rFonts w:hint="eastAsia" w:ascii="仿宋_GB2312" w:hAnsi="仿宋_GB2312" w:eastAsia="仿宋_GB2312" w:cs="仿宋_GB2312"/>
        </w:rPr>
        <w:t>于同</w:t>
      </w:r>
      <w:r>
        <w:rPr>
          <w:rFonts w:hint="eastAsia" w:ascii="仿宋_GB2312" w:hAnsi="仿宋_GB2312" w:eastAsia="仿宋_GB2312" w:cs="仿宋_GB2312"/>
          <w:spacing w:val="-3"/>
        </w:rPr>
        <w:t>一</w:t>
      </w:r>
      <w:r>
        <w:rPr>
          <w:rFonts w:hint="eastAsia" w:ascii="仿宋_GB2312" w:hAnsi="仿宋_GB2312" w:eastAsia="仿宋_GB2312" w:cs="仿宋_GB2312"/>
        </w:rPr>
        <w:t>事</w:t>
      </w:r>
      <w:r>
        <w:rPr>
          <w:rFonts w:hint="eastAsia" w:ascii="仿宋_GB2312" w:hAnsi="仿宋_GB2312" w:eastAsia="仿宋_GB2312" w:cs="仿宋_GB2312"/>
          <w:spacing w:val="-2"/>
        </w:rPr>
        <w:t>项不得重</w:t>
      </w:r>
      <w:r>
        <w:rPr>
          <w:rFonts w:hint="eastAsia" w:ascii="仿宋_GB2312" w:hAnsi="仿宋_GB2312" w:eastAsia="仿宋_GB2312" w:cs="仿宋_GB2312"/>
        </w:rPr>
        <w:t>复</w:t>
      </w:r>
      <w:r>
        <w:rPr>
          <w:rFonts w:hint="eastAsia" w:ascii="仿宋_GB2312" w:hAnsi="仿宋_GB2312" w:eastAsia="仿宋_GB2312" w:cs="仿宋_GB2312"/>
          <w:spacing w:val="-2"/>
        </w:rPr>
        <w:t>申请资助的相关规定</w:t>
      </w:r>
      <w:r>
        <w:rPr>
          <w:rFonts w:hint="eastAsia" w:ascii="仿宋_GB2312" w:hAnsi="仿宋_GB2312" w:eastAsia="仿宋_GB2312" w:cs="仿宋_GB2312"/>
          <w:spacing w:val="-97"/>
        </w:rPr>
        <w:t>。</w:t>
      </w:r>
      <w:r>
        <w:rPr>
          <w:rFonts w:hint="eastAsia" w:ascii="仿宋_GB2312" w:hAnsi="仿宋_GB2312" w:eastAsia="仿宋_GB2312" w:cs="仿宋_GB2312"/>
        </w:rPr>
        <w:t>3.</w:t>
      </w:r>
      <w:r>
        <w:rPr>
          <w:rFonts w:hint="eastAsia" w:ascii="仿宋_GB2312" w:hAnsi="仿宋_GB2312" w:eastAsia="仿宋_GB2312" w:cs="仿宋_GB2312"/>
          <w:spacing w:val="-3"/>
        </w:rPr>
        <w:t>如该申请项目后续获得盐</w:t>
      </w:r>
      <w:r>
        <w:rPr>
          <w:rFonts w:hint="eastAsia" w:ascii="仿宋_GB2312" w:hAnsi="仿宋_GB2312" w:eastAsia="仿宋_GB2312" w:cs="仿宋_GB2312"/>
        </w:rPr>
        <w:t>田</w:t>
      </w:r>
      <w:r>
        <w:rPr>
          <w:rFonts w:hint="eastAsia" w:ascii="仿宋_GB2312" w:hAnsi="仿宋_GB2312" w:eastAsia="仿宋_GB2312" w:cs="仿宋_GB2312"/>
          <w:spacing w:val="-3"/>
        </w:rPr>
        <w:t>区产业发展资金资助</w:t>
      </w:r>
      <w:r>
        <w:rPr>
          <w:rFonts w:hint="eastAsia" w:ascii="仿宋_GB2312" w:hAnsi="仿宋_GB2312" w:eastAsia="仿宋_GB2312" w:cs="仿宋_GB2312"/>
          <w:spacing w:val="-3"/>
          <w:lang w:eastAsia="zh-CN"/>
        </w:rPr>
        <w:t>或奖励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spacing w:val="-2"/>
        </w:rPr>
        <w:t>将按照有关协</w:t>
      </w:r>
      <w:r>
        <w:rPr>
          <w:rFonts w:hint="eastAsia" w:ascii="仿宋_GB2312" w:hAnsi="仿宋_GB2312" w:eastAsia="仿宋_GB2312" w:cs="仿宋_GB2312"/>
          <w:spacing w:val="-3"/>
        </w:rPr>
        <w:t>议</w:t>
      </w:r>
      <w:r>
        <w:rPr>
          <w:rFonts w:hint="eastAsia" w:ascii="仿宋_GB2312" w:hAnsi="仿宋_GB2312" w:eastAsia="仿宋_GB2312" w:cs="仿宋_GB2312"/>
          <w:spacing w:val="-3"/>
          <w:lang w:eastAsia="zh-CN"/>
        </w:rPr>
        <w:t>或</w:t>
      </w:r>
      <w:r>
        <w:rPr>
          <w:rFonts w:hint="eastAsia" w:ascii="仿宋_GB2312" w:hAnsi="仿宋_GB2312" w:eastAsia="仿宋_GB2312" w:cs="仿宋_GB2312"/>
          <w:spacing w:val="-3"/>
        </w:rPr>
        <w:t>规定规范使用资金</w:t>
      </w:r>
      <w:r>
        <w:rPr>
          <w:rFonts w:hint="eastAsia" w:ascii="仿宋_GB2312" w:hAnsi="仿宋_GB2312" w:eastAsia="仿宋_GB2312" w:cs="仿宋_GB2312"/>
        </w:rPr>
        <w:t>。</w:t>
      </w:r>
      <w:r>
        <w:rPr>
          <w:rFonts w:hint="eastAsia" w:ascii="仿宋_GB2312" w:hAnsi="仿宋_GB2312" w:eastAsia="仿宋_GB2312" w:cs="仿宋_GB2312"/>
          <w:lang w:val="en-US" w:eastAsia="zh-CN"/>
        </w:rPr>
        <w:t>4.将在当前国家高新技术企业证书有效期满后12个月内，在盐田区注册地址申报下一轮国家高新技术企业认定。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12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2"/>
        </w:rPr>
        <w:t>六、本</w:t>
      </w:r>
      <w:r>
        <w:rPr>
          <w:rFonts w:hint="eastAsia" w:ascii="仿宋_GB2312" w:hAnsi="仿宋_GB2312" w:eastAsia="仿宋_GB2312" w:cs="仿宋_GB2312"/>
          <w:spacing w:val="-3"/>
        </w:rPr>
        <w:t>单位如</w:t>
      </w:r>
      <w:r>
        <w:rPr>
          <w:rFonts w:hint="eastAsia" w:ascii="仿宋_GB2312" w:hAnsi="仿宋_GB2312" w:eastAsia="仿宋_GB2312" w:cs="仿宋_GB2312"/>
          <w:spacing w:val="-2"/>
        </w:rPr>
        <w:t>有违</w:t>
      </w:r>
      <w:r>
        <w:rPr>
          <w:rFonts w:hint="eastAsia" w:ascii="仿宋_GB2312" w:hAnsi="仿宋_GB2312" w:eastAsia="仿宋_GB2312" w:cs="仿宋_GB2312"/>
          <w:spacing w:val="-3"/>
        </w:rPr>
        <w:t>反</w:t>
      </w:r>
      <w:r>
        <w:rPr>
          <w:rFonts w:hint="eastAsia" w:ascii="仿宋_GB2312" w:hAnsi="仿宋_GB2312" w:eastAsia="仿宋_GB2312" w:cs="仿宋_GB2312"/>
        </w:rPr>
        <w:t>本</w:t>
      </w:r>
      <w:r>
        <w:rPr>
          <w:rFonts w:hint="eastAsia" w:ascii="仿宋_GB2312" w:hAnsi="仿宋_GB2312" w:eastAsia="仿宋_GB2312" w:cs="仿宋_GB2312"/>
          <w:spacing w:val="-2"/>
        </w:rPr>
        <w:t>承诺</w:t>
      </w:r>
      <w:r>
        <w:rPr>
          <w:rFonts w:hint="eastAsia" w:ascii="仿宋_GB2312" w:hAnsi="仿宋_GB2312" w:eastAsia="仿宋_GB2312" w:cs="仿宋_GB2312"/>
        </w:rPr>
        <w:t>书</w:t>
      </w:r>
      <w:r>
        <w:rPr>
          <w:rFonts w:hint="eastAsia" w:ascii="仿宋_GB2312" w:hAnsi="仿宋_GB2312" w:eastAsia="仿宋_GB2312" w:cs="仿宋_GB2312"/>
          <w:spacing w:val="-32"/>
        </w:rPr>
        <w:t>、</w:t>
      </w:r>
      <w:r>
        <w:rPr>
          <w:rFonts w:hint="eastAsia" w:ascii="仿宋_GB2312" w:hAnsi="仿宋_GB2312" w:eastAsia="仿宋_GB2312" w:cs="仿宋_GB2312"/>
          <w:spacing w:val="-3"/>
        </w:rPr>
        <w:t>其</w:t>
      </w:r>
      <w:r>
        <w:rPr>
          <w:rFonts w:hint="eastAsia" w:ascii="仿宋_GB2312" w:hAnsi="仿宋_GB2312" w:eastAsia="仿宋_GB2312" w:cs="仿宋_GB2312"/>
          <w:spacing w:val="-2"/>
        </w:rPr>
        <w:t>他</w:t>
      </w:r>
      <w:r>
        <w:rPr>
          <w:rFonts w:hint="eastAsia" w:ascii="仿宋_GB2312" w:hAnsi="仿宋_GB2312" w:eastAsia="仿宋_GB2312" w:cs="仿宋_GB2312"/>
          <w:spacing w:val="-3"/>
        </w:rPr>
        <w:t>协</w:t>
      </w:r>
      <w:r>
        <w:rPr>
          <w:rFonts w:hint="eastAsia" w:ascii="仿宋_GB2312" w:hAnsi="仿宋_GB2312" w:eastAsia="仿宋_GB2312" w:cs="仿宋_GB2312"/>
        </w:rPr>
        <w:t>议</w:t>
      </w:r>
      <w:r>
        <w:rPr>
          <w:rFonts w:hint="eastAsia" w:ascii="仿宋_GB2312" w:hAnsi="仿宋_GB2312" w:eastAsia="仿宋_GB2312" w:cs="仿宋_GB2312"/>
          <w:spacing w:val="-2"/>
        </w:rPr>
        <w:t>或政</w:t>
      </w:r>
      <w:r>
        <w:rPr>
          <w:rFonts w:hint="eastAsia" w:ascii="仿宋_GB2312" w:hAnsi="仿宋_GB2312" w:eastAsia="仿宋_GB2312" w:cs="仿宋_GB2312"/>
        </w:rPr>
        <w:t>府相关规</w:t>
      </w:r>
      <w:r>
        <w:rPr>
          <w:rFonts w:hint="eastAsia" w:ascii="仿宋_GB2312" w:hAnsi="仿宋_GB2312" w:eastAsia="仿宋_GB2312" w:cs="仿宋_GB2312"/>
          <w:spacing w:val="-3"/>
        </w:rPr>
        <w:t>定</w:t>
      </w:r>
      <w:r>
        <w:rPr>
          <w:rFonts w:hint="eastAsia" w:ascii="仿宋_GB2312" w:hAnsi="仿宋_GB2312" w:eastAsia="仿宋_GB2312" w:cs="仿宋_GB2312"/>
          <w:spacing w:val="-49"/>
        </w:rPr>
        <w:t>，</w:t>
      </w:r>
      <w:r>
        <w:rPr>
          <w:rFonts w:hint="eastAsia" w:ascii="仿宋_GB2312" w:hAnsi="仿宋_GB2312" w:eastAsia="仿宋_GB2312" w:cs="仿宋_GB2312"/>
        </w:rPr>
        <w:t>且</w:t>
      </w:r>
      <w:r>
        <w:rPr>
          <w:rFonts w:hint="eastAsia" w:ascii="仿宋_GB2312" w:hAnsi="仿宋_GB2312" w:eastAsia="仿宋_GB2312" w:cs="仿宋_GB2312"/>
          <w:spacing w:val="-2"/>
        </w:rPr>
        <w:t>已获得资</w:t>
      </w:r>
      <w:r>
        <w:rPr>
          <w:rFonts w:hint="eastAsia" w:ascii="仿宋_GB2312" w:hAnsi="仿宋_GB2312" w:eastAsia="仿宋_GB2312" w:cs="仿宋_GB2312"/>
        </w:rPr>
        <w:t>助</w:t>
      </w:r>
      <w:r>
        <w:rPr>
          <w:rFonts w:hint="eastAsia" w:ascii="仿宋_GB2312" w:hAnsi="仿宋_GB2312" w:eastAsia="仿宋_GB2312" w:cs="仿宋_GB2312"/>
          <w:lang w:eastAsia="zh-CN"/>
        </w:rPr>
        <w:t>或奖励</w:t>
      </w:r>
      <w:r>
        <w:rPr>
          <w:rFonts w:hint="eastAsia" w:ascii="仿宋_GB2312" w:hAnsi="仿宋_GB2312" w:eastAsia="仿宋_GB2312" w:cs="仿宋_GB2312"/>
        </w:rPr>
        <w:t>款的</w:t>
      </w:r>
      <w:r>
        <w:rPr>
          <w:rFonts w:hint="eastAsia" w:ascii="仿宋_GB2312" w:hAnsi="仿宋_GB2312" w:eastAsia="仿宋_GB2312" w:cs="仿宋_GB2312"/>
          <w:spacing w:val="-26"/>
        </w:rPr>
        <w:t>，本</w:t>
      </w:r>
      <w:r>
        <w:rPr>
          <w:rFonts w:hint="eastAsia" w:ascii="仿宋_GB2312" w:hAnsi="仿宋_GB2312" w:eastAsia="仿宋_GB2312" w:cs="仿宋_GB2312"/>
          <w:spacing w:val="-3"/>
        </w:rPr>
        <w:t>单位将</w:t>
      </w:r>
      <w:r>
        <w:rPr>
          <w:rFonts w:hint="eastAsia" w:ascii="仿宋_GB2312" w:hAnsi="仿宋_GB2312" w:eastAsia="仿宋_GB2312" w:cs="仿宋_GB2312"/>
          <w:spacing w:val="-2"/>
        </w:rPr>
        <w:t>无条件按照</w:t>
      </w:r>
      <w:r>
        <w:rPr>
          <w:rFonts w:hint="eastAsia" w:ascii="仿宋_GB2312" w:hAnsi="仿宋_GB2312" w:eastAsia="仿宋_GB2312" w:cs="仿宋_GB2312"/>
          <w:spacing w:val="-3"/>
        </w:rPr>
        <w:t>盐</w:t>
      </w:r>
      <w:r>
        <w:rPr>
          <w:rFonts w:hint="eastAsia" w:ascii="仿宋_GB2312" w:hAnsi="仿宋_GB2312" w:eastAsia="仿宋_GB2312" w:cs="仿宋_GB2312"/>
        </w:rPr>
        <w:t>田</w:t>
      </w:r>
      <w:r>
        <w:rPr>
          <w:rFonts w:hint="eastAsia" w:ascii="仿宋_GB2312" w:hAnsi="仿宋_GB2312" w:eastAsia="仿宋_GB2312" w:cs="仿宋_GB2312"/>
          <w:spacing w:val="-3"/>
        </w:rPr>
        <w:t>区</w:t>
      </w:r>
      <w:r>
        <w:rPr>
          <w:rFonts w:hint="eastAsia" w:ascii="仿宋_GB2312" w:hAnsi="仿宋_GB2312" w:eastAsia="仿宋_GB2312" w:cs="仿宋_GB2312"/>
        </w:rPr>
        <w:t>科</w:t>
      </w:r>
      <w:r>
        <w:rPr>
          <w:rFonts w:hint="eastAsia" w:ascii="仿宋_GB2312" w:hAnsi="仿宋_GB2312" w:eastAsia="仿宋_GB2312" w:cs="仿宋_GB2312"/>
          <w:spacing w:val="-3"/>
        </w:rPr>
        <w:t>技创</w:t>
      </w:r>
      <w:r>
        <w:rPr>
          <w:rFonts w:hint="eastAsia" w:ascii="仿宋_GB2312" w:hAnsi="仿宋_GB2312" w:eastAsia="仿宋_GB2312" w:cs="仿宋_GB2312"/>
        </w:rPr>
        <w:t>新局的要</w:t>
      </w:r>
      <w:r>
        <w:rPr>
          <w:rFonts w:hint="eastAsia" w:ascii="仿宋_GB2312" w:hAnsi="仿宋_GB2312" w:eastAsia="仿宋_GB2312" w:cs="仿宋_GB2312"/>
          <w:spacing w:val="-3"/>
        </w:rPr>
        <w:t>求</w:t>
      </w:r>
      <w:r>
        <w:rPr>
          <w:rFonts w:hint="eastAsia" w:ascii="仿宋_GB2312" w:hAnsi="仿宋_GB2312" w:eastAsia="仿宋_GB2312" w:cs="仿宋_GB2312"/>
        </w:rPr>
        <w:t>退还</w:t>
      </w:r>
      <w:r>
        <w:rPr>
          <w:rFonts w:hint="eastAsia" w:ascii="仿宋_GB2312" w:hAnsi="仿宋_GB2312" w:eastAsia="仿宋_GB2312" w:cs="仿宋_GB2312"/>
          <w:spacing w:val="-3"/>
        </w:rPr>
        <w:t>已获得</w:t>
      </w:r>
      <w:r>
        <w:rPr>
          <w:rFonts w:hint="eastAsia" w:ascii="仿宋_GB2312" w:hAnsi="仿宋_GB2312" w:eastAsia="仿宋_GB2312" w:cs="仿宋_GB2312"/>
          <w:spacing w:val="-3"/>
          <w:lang w:eastAsia="zh-CN"/>
        </w:rPr>
        <w:t>款项</w:t>
      </w:r>
      <w:r>
        <w:rPr>
          <w:rFonts w:hint="eastAsia" w:ascii="仿宋_GB2312" w:hAnsi="仿宋_GB2312" w:eastAsia="仿宋_GB2312" w:cs="仿宋_GB2312"/>
          <w:spacing w:val="-3"/>
        </w:rPr>
        <w:t>，并且承担由此产生的全部责</w:t>
      </w:r>
      <w:r>
        <w:rPr>
          <w:rFonts w:hint="eastAsia" w:ascii="仿宋_GB2312" w:hAnsi="仿宋_GB2312" w:eastAsia="仿宋_GB2312" w:cs="仿宋_GB2312"/>
        </w:rPr>
        <w:t>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/>
        <w:textAlignment w:val="auto"/>
        <w:rPr>
          <w:rFonts w:ascii="仿宋_GB23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59"/>
        <w:jc w:val="both"/>
        <w:textAlignment w:val="auto"/>
        <w:rPr>
          <w:rFonts w:hint="eastAsia" w:ascii="仿宋_GB2312" w:hAnsi="仿宋_GB2312" w:eastAsia="仿宋_GB2312" w:cs="仿宋_GB2312"/>
          <w:spacing w:val="-12"/>
        </w:rPr>
      </w:pPr>
      <w:r>
        <w:rPr>
          <w:rFonts w:hint="eastAsia" w:ascii="仿宋_GB2312" w:hAnsi="仿宋_GB2312" w:eastAsia="仿宋_GB2312" w:cs="仿宋_GB2312"/>
          <w:spacing w:val="-12"/>
        </w:rPr>
        <w:t>申请单位（盖章）：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00" w:lineRule="exact"/>
        <w:ind w:left="0" w:right="0" w:firstLine="559"/>
        <w:jc w:val="both"/>
        <w:textAlignment w:val="auto"/>
        <w:rPr>
          <w:rFonts w:hint="eastAsia" w:ascii="仿宋_GB2312" w:hAnsi="仿宋_GB2312" w:eastAsia="仿宋_GB2312" w:cs="仿宋_GB2312"/>
          <w:spacing w:val="-12"/>
        </w:rPr>
      </w:pPr>
      <w:r>
        <w:rPr>
          <w:rFonts w:hint="eastAsia" w:ascii="仿宋_GB2312" w:hAnsi="仿宋_GB2312" w:eastAsia="仿宋_GB2312" w:cs="仿宋_GB2312"/>
          <w:spacing w:val="-12"/>
        </w:rPr>
        <w:t>法定代表人或被授权委托人签字：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15" w:firstLine="559"/>
        <w:jc w:val="both"/>
        <w:textAlignment w:val="auto"/>
        <w:rPr>
          <w:rFonts w:hint="eastAsia" w:ascii="仿宋_GB2312" w:hAnsi="仿宋_GB2312" w:eastAsia="仿宋_GB2312" w:cs="仿宋_GB2312"/>
          <w:spacing w:val="-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right="115" w:firstLine="559"/>
        <w:jc w:val="both"/>
        <w:textAlignment w:val="auto"/>
        <w:rPr>
          <w:rFonts w:hint="eastAsia" w:ascii="仿宋_GB2312" w:hAnsi="仿宋_GB2312" w:eastAsia="仿宋_GB2312" w:cs="仿宋_GB2312"/>
          <w:spacing w:val="-12"/>
        </w:rPr>
      </w:pPr>
      <w:r>
        <w:rPr>
          <w:rFonts w:hint="eastAsia" w:ascii="仿宋_GB2312" w:hAnsi="仿宋_GB2312" w:eastAsia="仿宋_GB2312" w:cs="仿宋_GB2312"/>
          <w:spacing w:val="-12"/>
        </w:rPr>
        <w:t>日期：</w:t>
      </w:r>
      <w:r>
        <w:rPr>
          <w:rFonts w:hint="eastAsia" w:ascii="仿宋_GB2312" w:hAnsi="仿宋_GB2312" w:eastAsia="仿宋_GB2312" w:cs="仿宋_GB2312"/>
          <w:spacing w:val="-12"/>
        </w:rPr>
        <w:tab/>
      </w:r>
      <w:r>
        <w:rPr>
          <w:rFonts w:hint="eastAsia" w:ascii="仿宋_GB2312" w:hAnsi="仿宋_GB2312" w:eastAsia="仿宋_GB2312" w:cs="仿宋_GB2312"/>
          <w:spacing w:val="-12"/>
        </w:rPr>
        <w:t>年</w:t>
      </w:r>
      <w:r>
        <w:rPr>
          <w:rFonts w:hint="eastAsia" w:ascii="仿宋_GB2312" w:hAnsi="仿宋_GB2312" w:eastAsia="仿宋_GB2312" w:cs="仿宋_GB2312"/>
          <w:spacing w:val="-12"/>
        </w:rPr>
        <w:tab/>
      </w:r>
      <w:r>
        <w:rPr>
          <w:rFonts w:hint="eastAsia" w:ascii="仿宋_GB2312" w:hAnsi="仿宋_GB2312" w:eastAsia="仿宋_GB2312" w:cs="仿宋_GB2312"/>
          <w:spacing w:val="-12"/>
        </w:rPr>
        <w:t>月</w:t>
      </w:r>
      <w:r>
        <w:rPr>
          <w:rFonts w:hint="eastAsia" w:ascii="仿宋_GB2312" w:hAnsi="仿宋_GB2312" w:eastAsia="仿宋_GB2312" w:cs="仿宋_GB2312"/>
          <w:spacing w:val="-12"/>
        </w:rPr>
        <w:tab/>
      </w:r>
      <w:r>
        <w:rPr>
          <w:rFonts w:hint="eastAsia" w:ascii="仿宋_GB2312" w:hAnsi="仿宋_GB2312" w:eastAsia="仿宋_GB2312" w:cs="仿宋_GB2312"/>
          <w:spacing w:val="-12"/>
        </w:rPr>
        <w:t>日</w:t>
      </w:r>
    </w:p>
    <w:p>
      <w:pPr>
        <w:pStyle w:val="2"/>
        <w:spacing w:line="348" w:lineRule="auto"/>
        <w:ind w:left="0" w:leftChars="0" w:right="115" w:firstLine="0" w:firstLineChars="0"/>
        <w:jc w:val="both"/>
        <w:rPr>
          <w:rFonts w:hint="eastAsia" w:ascii="仿宋_GB2312" w:hAnsi="仿宋_GB2312" w:eastAsia="仿宋_GB2312" w:cs="仿宋_GB2312"/>
          <w:spacing w:val="-12"/>
        </w:rPr>
      </w:pPr>
      <w:bookmarkStart w:id="1" w:name="_GoBack"/>
      <w:bookmarkEnd w:id="1"/>
    </w:p>
    <w:sectPr>
      <w:type w:val="continuous"/>
      <w:pgSz w:w="11910" w:h="16840"/>
      <w:pgMar w:top="154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Segoe UI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Segoe U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yoxingshu7000">
    <w:altName w:val="CESI仿宋-GB13000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C3653"/>
    <w:rsid w:val="4B1B32D9"/>
    <w:rsid w:val="5FBB0394"/>
    <w:rsid w:val="76FD8BCB"/>
    <w:rsid w:val="7FA39644"/>
    <w:rsid w:val="DFD76B4F"/>
    <w:rsid w:val="F9FFA934"/>
    <w:rsid w:val="FEF691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akuyoxingshu7000" w:hAnsi="hakuyoxingshu7000" w:eastAsia="hakuyoxingshu7000" w:cs="hakuyoxingshu7000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20"/>
    </w:pPr>
    <w:rPr>
      <w:rFonts w:ascii="hakuyoxingshu7000" w:hAnsi="hakuyoxingshu7000" w:eastAsia="hakuyoxingshu7000" w:cs="hakuyoxingshu7000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ScaleCrop>false</ScaleCrop>
  <LinksUpToDate>false</LinksUpToDate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2022-02-10T23:40:00Z</dcterms:created>
  <dc:creator>田一乔</dc:creator>
  <cp:lastModifiedBy>yt</cp:lastModifiedBy>
  <dcterms:modified xsi:type="dcterms:W3CDTF">2022-05-25T17:09:51Z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2022-02-10T00:00:00Z</vt:filetime>
  </property>
  <property fmtid="{D5CDD505-2E9C-101B-9397-08002B2CF9AE}" pid="5" name="KSOProductBuildVer">
    <vt:lpwstr>2052-11.8.2.10422</vt:lpwstr>
  </property>
  <property fmtid="{D5CDD505-2E9C-101B-9397-08002B2CF9AE}" pid="6" name="ICV">
    <vt:lpwstr>FD95D0E3EE5C4377B711D8D1C18B610D</vt:lpwstr>
  </property>
</Properties>
</file>