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color w:val="auto"/>
          <w:sz w:val="30"/>
          <w:szCs w:val="30"/>
        </w:rPr>
      </w:pPr>
      <w:r>
        <w:rPr>
          <w:rFonts w:hint="eastAsia" w:ascii="黑体" w:hAnsi="黑体" w:eastAsia="黑体"/>
          <w:color w:val="auto"/>
          <w:sz w:val="30"/>
          <w:szCs w:val="30"/>
        </w:rPr>
        <w:t>表2</w:t>
      </w:r>
      <w:r>
        <w:rPr>
          <w:rFonts w:ascii="黑体" w:hAnsi="黑体" w:eastAsia="黑体"/>
          <w:color w:val="auto"/>
          <w:sz w:val="30"/>
          <w:szCs w:val="30"/>
        </w:rPr>
        <w:t>5</w:t>
      </w:r>
    </w:p>
    <w:p>
      <w:pPr>
        <w:spacing w:line="480" w:lineRule="auto"/>
        <w:ind w:right="360"/>
        <w:rPr>
          <w:rFonts w:ascii="宋体" w:hAnsi="宋体"/>
          <w:color w:val="auto"/>
          <w:sz w:val="30"/>
          <w:szCs w:val="30"/>
        </w:rPr>
      </w:pPr>
      <w:r>
        <w:rPr>
          <w:rFonts w:hint="eastAsia" w:ascii="黑体" w:hAnsi="黑体" w:eastAsia="黑体"/>
          <w:color w:val="auto"/>
          <w:sz w:val="30"/>
          <w:szCs w:val="30"/>
        </w:rPr>
        <w:t>核准制项目</w:t>
      </w:r>
    </w:p>
    <w:p>
      <w:pPr>
        <w:pStyle w:val="2"/>
        <w:spacing w:after="0"/>
        <w:jc w:val="left"/>
        <w:rPr>
          <w:rFonts w:ascii="黑体" w:hAnsi="黑体" w:eastAsia="黑体"/>
          <w:color w:val="auto"/>
          <w:sz w:val="24"/>
          <w:szCs w:val="24"/>
        </w:rPr>
      </w:pPr>
    </w:p>
    <w:p>
      <w:pPr>
        <w:pStyle w:val="2"/>
        <w:jc w:val="center"/>
        <w:rPr>
          <w:rFonts w:ascii="黑体" w:eastAsia="黑体"/>
          <w:color w:val="auto"/>
          <w:sz w:val="48"/>
          <w:szCs w:val="48"/>
        </w:rPr>
      </w:pPr>
      <w:r>
        <w:rPr>
          <w:rFonts w:hint="eastAsia" w:ascii="黑体" w:eastAsia="黑体"/>
          <w:color w:val="auto"/>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color w:val="auto"/>
          <w:spacing w:val="4"/>
          <w:sz w:val="24"/>
          <w:szCs w:val="32"/>
        </w:rPr>
      </w:pPr>
      <w:r>
        <w:rPr>
          <w:rFonts w:hint="eastAsia" w:ascii="仿宋" w:hAnsi="仿宋" w:eastAsia="仿宋"/>
          <w:color w:val="auto"/>
          <w:sz w:val="24"/>
        </w:rPr>
        <w:t>（</w:t>
      </w:r>
      <w:r>
        <w:rPr>
          <w:rFonts w:hint="eastAsia" w:ascii="仿宋" w:hAnsi="仿宋" w:eastAsia="仿宋"/>
          <w:color w:val="auto"/>
          <w:spacing w:val="4"/>
          <w:sz w:val="24"/>
          <w:szCs w:val="32"/>
        </w:rPr>
        <w:t>品牌建设扶持）</w:t>
      </w:r>
    </w:p>
    <w:p>
      <w:pPr>
        <w:spacing w:line="480" w:lineRule="exact"/>
        <w:jc w:val="center"/>
        <w:rPr>
          <w:rFonts w:ascii="黑体" w:eastAsia="黑体"/>
          <w:color w:val="auto"/>
          <w:sz w:val="52"/>
        </w:rPr>
      </w:pPr>
    </w:p>
    <w:p>
      <w:pPr>
        <w:spacing w:line="480" w:lineRule="auto"/>
        <w:rPr>
          <w:rFonts w:ascii="黑体" w:eastAsia="黑体"/>
          <w:color w:val="auto"/>
          <w:sz w:val="44"/>
        </w:rPr>
      </w:pPr>
    </w:p>
    <w:p>
      <w:pPr>
        <w:adjustRightInd w:val="0"/>
        <w:snapToGrid w:val="0"/>
        <w:spacing w:line="480" w:lineRule="auto"/>
        <w:rPr>
          <w:rFonts w:ascii="宋体" w:hAnsi="宋体"/>
          <w:color w:val="auto"/>
          <w:sz w:val="24"/>
          <w:u w:val="single"/>
        </w:rPr>
      </w:pPr>
      <w:r>
        <w:rPr>
          <w:rFonts w:hint="eastAsia" w:ascii="宋体" w:hAnsi="宋体"/>
          <w:color w:val="auto"/>
          <w:sz w:val="24"/>
        </w:rPr>
        <w:t>项目名称：</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 xml:space="preserve">单位名称（盖章）： </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单位负责人：</w:t>
      </w:r>
      <w:r>
        <w:rPr>
          <w:rFonts w:hint="eastAsia" w:ascii="宋体" w:hAnsi="宋体"/>
          <w:color w:val="auto"/>
          <w:sz w:val="24"/>
          <w:u w:val="single"/>
        </w:rPr>
        <w:t xml:space="preserve">                       </w:t>
      </w:r>
      <w:r>
        <w:rPr>
          <w:rFonts w:hint="eastAsia" w:ascii="宋体" w:hAnsi="宋体"/>
          <w:color w:val="auto"/>
          <w:sz w:val="24"/>
        </w:rPr>
        <w:t xml:space="preserve">  手    机：</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联 系 人：</w:t>
      </w:r>
      <w:r>
        <w:rPr>
          <w:rFonts w:hint="eastAsia" w:ascii="宋体" w:hAnsi="宋体"/>
          <w:color w:val="auto"/>
          <w:sz w:val="24"/>
          <w:u w:val="single"/>
        </w:rPr>
        <w:t xml:space="preserve">                                </w:t>
      </w:r>
      <w:r>
        <w:rPr>
          <w:rFonts w:hint="eastAsia" w:ascii="宋体" w:hAnsi="宋体"/>
          <w:color w:val="auto"/>
          <w:sz w:val="24"/>
        </w:rPr>
        <w:t xml:space="preserve">  联系电话：</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单位地址：</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电子邮箱：</w:t>
      </w:r>
      <w:r>
        <w:rPr>
          <w:rFonts w:hint="eastAsia" w:ascii="宋体" w:hAnsi="宋体"/>
          <w:color w:val="auto"/>
          <w:sz w:val="24"/>
          <w:u w:val="single"/>
        </w:rPr>
        <w:t xml:space="preserve">                                </w:t>
      </w:r>
      <w:r>
        <w:rPr>
          <w:rFonts w:hint="eastAsia" w:ascii="宋体" w:hAnsi="宋体"/>
          <w:color w:val="auto"/>
          <w:sz w:val="24"/>
        </w:rPr>
        <w:t xml:space="preserve">  传    真：</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申报日期：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spacing w:line="240" w:lineRule="exact"/>
        <w:rPr>
          <w:rFonts w:ascii="宋体" w:hAnsi="宋体"/>
          <w:color w:val="auto"/>
          <w:szCs w:val="21"/>
        </w:rPr>
      </w:pPr>
    </w:p>
    <w:p>
      <w:pPr>
        <w:spacing w:line="240" w:lineRule="exact"/>
        <w:rPr>
          <w:rFonts w:ascii="宋体" w:hAnsi="宋体"/>
          <w:color w:val="auto"/>
          <w:szCs w:val="21"/>
        </w:rPr>
      </w:pPr>
    </w:p>
    <w:p>
      <w:pPr>
        <w:spacing w:line="240" w:lineRule="exact"/>
        <w:rPr>
          <w:rFonts w:ascii="宋体" w:hAnsi="宋体" w:cs="宋体"/>
          <w:color w:val="auto"/>
          <w:kern w:val="0"/>
          <w:szCs w:val="21"/>
        </w:rPr>
      </w:pPr>
      <w:r>
        <w:rPr>
          <w:rFonts w:hint="eastAsia" w:ascii="宋体" w:hAnsi="宋体"/>
          <w:color w:val="auto"/>
          <w:szCs w:val="21"/>
        </w:rPr>
        <w:t xml:space="preserve">□ </w:t>
      </w:r>
      <w:r>
        <w:rPr>
          <w:rFonts w:hint="eastAsia" w:ascii="宋体" w:hAnsi="宋体" w:cs="宋体"/>
          <w:color w:val="auto"/>
          <w:kern w:val="0"/>
          <w:szCs w:val="21"/>
        </w:rPr>
        <w:t>品牌工程建设扶持</w:t>
      </w:r>
    </w:p>
    <w:p>
      <w:pPr>
        <w:spacing w:line="240" w:lineRule="exact"/>
        <w:rPr>
          <w:rFonts w:ascii="宋体" w:hAnsi="宋体" w:cs="宋体"/>
          <w:color w:val="auto"/>
          <w:kern w:val="0"/>
          <w:szCs w:val="21"/>
        </w:rPr>
      </w:pPr>
      <w:r>
        <w:rPr>
          <w:rFonts w:hint="eastAsia" w:ascii="宋体" w:hAnsi="宋体"/>
          <w:color w:val="auto"/>
          <w:szCs w:val="21"/>
        </w:rPr>
        <w:t xml:space="preserve">□ </w:t>
      </w:r>
      <w:r>
        <w:rPr>
          <w:rFonts w:hint="eastAsia" w:ascii="宋体" w:hAnsi="宋体" w:cs="宋体"/>
          <w:color w:val="auto"/>
          <w:kern w:val="0"/>
          <w:szCs w:val="21"/>
        </w:rPr>
        <w:t>品牌推广活动扶持 （类</w:t>
      </w:r>
      <w:r>
        <w:rPr>
          <w:rFonts w:ascii="宋体" w:hAnsi="宋体" w:cs="宋体"/>
          <w:color w:val="auto"/>
          <w:kern w:val="0"/>
          <w:szCs w:val="21"/>
        </w:rPr>
        <w:t>型：</w:t>
      </w:r>
      <w:r>
        <w:rPr>
          <w:rFonts w:hint="eastAsia" w:ascii="宋体" w:hAnsi="宋体"/>
          <w:color w:val="auto"/>
          <w:szCs w:val="21"/>
        </w:rPr>
        <w:t>□</w:t>
      </w:r>
      <w:r>
        <w:rPr>
          <w:rFonts w:hint="eastAsia" w:ascii="宋体" w:hAnsi="宋体" w:cs="宋体"/>
          <w:color w:val="auto"/>
          <w:kern w:val="0"/>
          <w:szCs w:val="21"/>
        </w:rPr>
        <w:t xml:space="preserve">数字创意类大赛    </w:t>
      </w:r>
      <w:r>
        <w:rPr>
          <w:rFonts w:hint="eastAsia" w:ascii="宋体" w:hAnsi="宋体"/>
          <w:color w:val="auto"/>
          <w:szCs w:val="21"/>
        </w:rPr>
        <w:t>□</w:t>
      </w:r>
      <w:r>
        <w:rPr>
          <w:rFonts w:hint="eastAsia" w:ascii="宋体" w:hAnsi="宋体" w:cs="宋体"/>
          <w:color w:val="auto"/>
          <w:kern w:val="0"/>
          <w:szCs w:val="21"/>
        </w:rPr>
        <w:t>展</w:t>
      </w:r>
      <w:r>
        <w:rPr>
          <w:rFonts w:ascii="宋体" w:hAnsi="宋体" w:cs="宋体"/>
          <w:color w:val="auto"/>
          <w:kern w:val="0"/>
          <w:szCs w:val="21"/>
        </w:rPr>
        <w:t>览</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w:t>
      </w:r>
      <w:r>
        <w:rPr>
          <w:rFonts w:hint="eastAsia" w:ascii="宋体" w:hAnsi="宋体"/>
          <w:color w:val="auto"/>
          <w:szCs w:val="21"/>
        </w:rPr>
        <w:t>□</w:t>
      </w:r>
      <w:r>
        <w:rPr>
          <w:rFonts w:hint="eastAsia" w:ascii="宋体" w:hAnsi="宋体" w:cs="宋体"/>
          <w:color w:val="auto"/>
          <w:kern w:val="0"/>
          <w:szCs w:val="21"/>
        </w:rPr>
        <w:t>展销&lt;交</w:t>
      </w:r>
      <w:r>
        <w:rPr>
          <w:rFonts w:ascii="宋体" w:hAnsi="宋体" w:cs="宋体"/>
          <w:color w:val="auto"/>
          <w:kern w:val="0"/>
          <w:szCs w:val="21"/>
        </w:rPr>
        <w:t>易展会</w:t>
      </w:r>
      <w:r>
        <w:rPr>
          <w:rFonts w:hint="eastAsia" w:ascii="宋体" w:hAnsi="宋体" w:cs="宋体"/>
          <w:color w:val="auto"/>
          <w:kern w:val="0"/>
          <w:szCs w:val="21"/>
        </w:rPr>
        <w:t xml:space="preserve">&gt;  </w:t>
      </w:r>
      <w:r>
        <w:rPr>
          <w:rFonts w:ascii="宋体" w:hAnsi="宋体" w:cs="宋体"/>
          <w:color w:val="auto"/>
          <w:kern w:val="0"/>
          <w:szCs w:val="21"/>
        </w:rPr>
        <w:t>）</w:t>
      </w:r>
    </w:p>
    <w:p>
      <w:pPr>
        <w:rPr>
          <w:rFonts w:ascii="宋体" w:hAnsi="宋体" w:cs="宋体"/>
          <w:color w:val="auto"/>
          <w:kern w:val="0"/>
          <w:szCs w:val="21"/>
        </w:rPr>
      </w:pPr>
      <w:r>
        <w:rPr>
          <w:rFonts w:hint="eastAsia" w:ascii="宋体" w:hAnsi="宋体"/>
          <w:color w:val="auto"/>
          <w:szCs w:val="21"/>
        </w:rPr>
        <w:t xml:space="preserve">□ </w:t>
      </w:r>
      <w:r>
        <w:rPr>
          <w:rFonts w:hint="eastAsia" w:ascii="宋体" w:hAnsi="宋体" w:cs="宋体"/>
          <w:color w:val="auto"/>
          <w:kern w:val="0"/>
          <w:szCs w:val="21"/>
        </w:rPr>
        <w:t>高端品牌赛事扶持</w:t>
      </w:r>
    </w:p>
    <w:p>
      <w:pPr>
        <w:rPr>
          <w:rFonts w:ascii="宋体" w:hAnsi="宋体" w:cs="宋体"/>
          <w:color w:val="auto"/>
          <w:kern w:val="0"/>
          <w:szCs w:val="21"/>
        </w:rPr>
      </w:pPr>
      <w:r>
        <w:rPr>
          <w:rFonts w:hint="eastAsia" w:ascii="宋体" w:hAnsi="宋体"/>
          <w:color w:val="auto"/>
          <w:szCs w:val="21"/>
        </w:rPr>
        <w:t xml:space="preserve">□ </w:t>
      </w:r>
      <w:r>
        <w:rPr>
          <w:rFonts w:hint="eastAsia" w:ascii="宋体" w:hAnsi="宋体" w:cs="宋体"/>
          <w:color w:val="auto"/>
          <w:kern w:val="0"/>
          <w:szCs w:val="21"/>
        </w:rPr>
        <w:t>高端品牌赛事产业转化扶持</w:t>
      </w:r>
    </w:p>
    <w:p>
      <w:pPr>
        <w:rPr>
          <w:color w:val="auto"/>
          <w:sz w:val="24"/>
        </w:rPr>
      </w:pPr>
    </w:p>
    <w:p>
      <w:pPr>
        <w:rPr>
          <w:color w:val="auto"/>
          <w:sz w:val="24"/>
        </w:rPr>
      </w:pPr>
    </w:p>
    <w:p>
      <w:pPr>
        <w:spacing w:line="200" w:lineRule="atLeast"/>
        <w:jc w:val="center"/>
        <w:rPr>
          <w:color w:val="auto"/>
          <w:sz w:val="18"/>
          <w:szCs w:val="18"/>
        </w:rPr>
      </w:pPr>
      <w:r>
        <w:rPr>
          <w:rFonts w:hint="eastAsia" w:ascii="黑体" w:hAnsi="黑体" w:eastAsia="黑体" w:cs="黑体"/>
          <w:color w:val="auto"/>
          <w:sz w:val="28"/>
          <w:szCs w:val="28"/>
        </w:rPr>
        <w:t>（</w:t>
      </w:r>
      <w:r>
        <w:rPr>
          <w:rFonts w:hint="eastAsia" w:ascii="黑体" w:hAnsi="黑体" w:eastAsia="黑体" w:cs="黑体"/>
          <w:color w:val="auto"/>
          <w:sz w:val="24"/>
        </w:rPr>
        <w:t>本表适用于《深圳市龙岗区文化广电旅游体育专项资金支持龙岗数字创意产业走廊发展实施细则》第三十五条、第三十六条、第三十七条第&lt;一&gt;、&lt;二&gt;项</w:t>
      </w:r>
      <w:r>
        <w:rPr>
          <w:rFonts w:hint="eastAsia" w:ascii="黑体" w:hAnsi="黑体" w:eastAsia="黑体" w:cs="黑体"/>
          <w:color w:val="auto"/>
          <w:sz w:val="28"/>
          <w:szCs w:val="28"/>
        </w:rPr>
        <w:t>）</w:t>
      </w:r>
    </w:p>
    <w:p>
      <w:pPr>
        <w:jc w:val="center"/>
        <w:rPr>
          <w:rFonts w:hint="default" w:ascii="华文楷体" w:hAnsi="华文楷体" w:eastAsia="华文楷体" w:cs="楷体_GB2312"/>
          <w:color w:val="auto"/>
          <w:sz w:val="28"/>
          <w:szCs w:val="28"/>
        </w:rPr>
      </w:pPr>
      <w:r>
        <w:rPr>
          <w:rFonts w:hint="eastAsia" w:ascii="楷体" w:hAnsi="楷体" w:eastAsia="楷体" w:cs="楷体"/>
          <w:color w:val="auto"/>
          <w:sz w:val="28"/>
          <w:szCs w:val="28"/>
        </w:rPr>
        <w:t>深圳市龙岗区公共文化服务和产业促进中心</w:t>
      </w:r>
      <w:r>
        <w:rPr>
          <w:rFonts w:hint="eastAsia" w:ascii="楷体" w:hAnsi="楷体" w:eastAsia="楷体" w:cs="楷体"/>
          <w:color w:val="auto"/>
          <w:sz w:val="28"/>
          <w:szCs w:val="28"/>
        </w:rPr>
        <w:t>（2023年1月）</w:t>
      </w:r>
    </w:p>
    <w:p>
      <w:pPr>
        <w:jc w:val="center"/>
        <w:rPr>
          <w:rFonts w:ascii="宋体" w:hAnsi="宋体"/>
          <w:b/>
          <w:color w:val="auto"/>
          <w:sz w:val="28"/>
          <w:szCs w:val="28"/>
        </w:rPr>
      </w:pPr>
    </w:p>
    <w:p>
      <w:pPr>
        <w:jc w:val="center"/>
        <w:rPr>
          <w:rFonts w:ascii="宋体" w:hAnsi="宋体"/>
          <w:b/>
          <w:color w:val="auto"/>
          <w:sz w:val="28"/>
          <w:szCs w:val="28"/>
        </w:rPr>
      </w:pPr>
      <w:r>
        <w:rPr>
          <w:rFonts w:hint="eastAsia" w:ascii="宋体" w:hAnsi="宋体"/>
          <w:b/>
          <w:color w:val="auto"/>
          <w:sz w:val="28"/>
          <w:szCs w:val="28"/>
        </w:rPr>
        <w:t>填表声明与保证</w:t>
      </w:r>
    </w:p>
    <w:p>
      <w:pPr>
        <w:rPr>
          <w:rFonts w:ascii="仿宋_GB2312" w:eastAsia="仿宋_GB2312"/>
          <w:color w:val="auto"/>
          <w:sz w:val="24"/>
        </w:rPr>
      </w:pP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本单位</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（提出/不提出）回避的专家（单位）名单见附件。</w:t>
      </w:r>
    </w:p>
    <w:p>
      <w:pPr>
        <w:spacing w:line="440" w:lineRule="exact"/>
        <w:rPr>
          <w:rFonts w:ascii="仿宋_GB2312" w:hAnsi="宋体" w:eastAsia="仿宋_GB2312"/>
          <w:color w:val="auto"/>
          <w:sz w:val="24"/>
        </w:rPr>
      </w:pP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 xml:space="preserve">法定代表人签字：                         单位公章       </w:t>
      </w:r>
    </w:p>
    <w:p>
      <w:pPr>
        <w:spacing w:line="440" w:lineRule="exact"/>
        <w:rPr>
          <w:rFonts w:ascii="仿宋_GB2312" w:hAnsi="宋体" w:eastAsia="仿宋_GB2312"/>
          <w:color w:val="auto"/>
          <w:sz w:val="24"/>
        </w:rPr>
      </w:pPr>
      <w:r>
        <w:rPr>
          <w:rFonts w:hint="eastAsia" w:ascii="仿宋_GB2312" w:hAnsi="宋体" w:eastAsia="仿宋_GB2312"/>
          <w:color w:val="auto"/>
          <w:sz w:val="24"/>
        </w:rPr>
        <w:t xml:space="preserve">                                                     年   月   日</w:t>
      </w:r>
    </w:p>
    <w:p>
      <w:pPr>
        <w:spacing w:line="440" w:lineRule="exact"/>
        <w:rPr>
          <w:rFonts w:ascii="仿宋_GB2312" w:hAnsi="宋体" w:eastAsia="仿宋_GB2312"/>
          <w:color w:val="auto"/>
          <w:sz w:val="24"/>
        </w:rPr>
      </w:pPr>
    </w:p>
    <w:p>
      <w:pPr>
        <w:numPr>
          <w:ilvl w:val="0"/>
          <w:numId w:val="1"/>
        </w:numPr>
        <w:rPr>
          <w:rFonts w:ascii="宋体" w:hAnsi="宋体"/>
          <w:b/>
          <w:color w:val="auto"/>
          <w:sz w:val="28"/>
        </w:rPr>
      </w:pPr>
      <w:r>
        <w:rPr>
          <w:rFonts w:hint="eastAsia" w:ascii="宋体" w:hAnsi="宋体"/>
          <w:b/>
          <w:color w:val="auto"/>
          <w:sz w:val="28"/>
        </w:rPr>
        <w:t xml:space="preserve">单位基本情况 </w:t>
      </w:r>
    </w:p>
    <w:tbl>
      <w:tblPr>
        <w:tblStyle w:val="7"/>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539"/>
        <w:gridCol w:w="996"/>
        <w:gridCol w:w="493"/>
        <w:gridCol w:w="1423"/>
        <w:gridCol w:w="567"/>
        <w:gridCol w:w="1293"/>
        <w:gridCol w:w="124"/>
        <w:gridCol w:w="1152"/>
        <w:gridCol w:w="266"/>
        <w:gridCol w:w="2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单位名称</w:t>
            </w:r>
          </w:p>
        </w:tc>
        <w:tc>
          <w:tcPr>
            <w:tcW w:w="8577" w:type="dxa"/>
            <w:gridSpan w:val="9"/>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统一社会信用代码</w:t>
            </w:r>
          </w:p>
        </w:tc>
        <w:tc>
          <w:tcPr>
            <w:tcW w:w="8577" w:type="dxa"/>
            <w:gridSpan w:val="9"/>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基本户开户</w:t>
            </w:r>
          </w:p>
          <w:p>
            <w:pPr>
              <w:jc w:val="center"/>
              <w:rPr>
                <w:rFonts w:ascii="宋体" w:hAnsi="宋体"/>
                <w:color w:val="auto"/>
                <w:szCs w:val="21"/>
              </w:rPr>
            </w:pPr>
            <w:r>
              <w:rPr>
                <w:rFonts w:hint="eastAsia" w:ascii="宋体" w:hAnsi="宋体"/>
                <w:color w:val="auto"/>
                <w:szCs w:val="21"/>
              </w:rPr>
              <w:t>银行</w:t>
            </w:r>
          </w:p>
        </w:tc>
        <w:tc>
          <w:tcPr>
            <w:tcW w:w="2912" w:type="dxa"/>
            <w:gridSpan w:val="3"/>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r>
              <w:rPr>
                <w:rFonts w:hint="eastAsia" w:ascii="宋体" w:hAnsi="宋体"/>
                <w:color w:val="auto"/>
                <w:szCs w:val="21"/>
              </w:rPr>
              <w:t>账号</w:t>
            </w:r>
          </w:p>
        </w:tc>
        <w:tc>
          <w:tcPr>
            <w:tcW w:w="3805" w:type="dxa"/>
            <w:gridSpan w:val="4"/>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单位成立时间及地址</w:t>
            </w:r>
          </w:p>
        </w:tc>
        <w:tc>
          <w:tcPr>
            <w:tcW w:w="2912" w:type="dxa"/>
            <w:gridSpan w:val="3"/>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r>
              <w:rPr>
                <w:rFonts w:hint="eastAsia" w:ascii="宋体" w:hAnsi="宋体"/>
                <w:color w:val="auto"/>
                <w:szCs w:val="21"/>
              </w:rPr>
              <w:t>注册类型</w:t>
            </w:r>
          </w:p>
        </w:tc>
        <w:tc>
          <w:tcPr>
            <w:tcW w:w="3805" w:type="dxa"/>
            <w:gridSpan w:val="4"/>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单位在龙岗</w:t>
            </w:r>
          </w:p>
          <w:p>
            <w:pPr>
              <w:jc w:val="center"/>
              <w:rPr>
                <w:rFonts w:ascii="宋体" w:hAnsi="宋体"/>
                <w:color w:val="auto"/>
                <w:szCs w:val="21"/>
              </w:rPr>
            </w:pPr>
            <w:r>
              <w:rPr>
                <w:rFonts w:hint="eastAsia" w:ascii="宋体" w:hAnsi="宋体"/>
                <w:color w:val="auto"/>
                <w:szCs w:val="21"/>
              </w:rPr>
              <w:t>注册时间</w:t>
            </w:r>
          </w:p>
        </w:tc>
        <w:tc>
          <w:tcPr>
            <w:tcW w:w="2912" w:type="dxa"/>
            <w:gridSpan w:val="3"/>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r>
              <w:rPr>
                <w:rFonts w:hint="eastAsia" w:ascii="宋体" w:hAnsi="宋体"/>
                <w:color w:val="auto"/>
                <w:szCs w:val="21"/>
              </w:rPr>
              <w:t>注册地址</w:t>
            </w:r>
          </w:p>
        </w:tc>
        <w:tc>
          <w:tcPr>
            <w:tcW w:w="3805" w:type="dxa"/>
            <w:gridSpan w:val="4"/>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现有注册资本</w:t>
            </w:r>
          </w:p>
          <w:p>
            <w:pPr>
              <w:jc w:val="center"/>
              <w:rPr>
                <w:rFonts w:ascii="宋体" w:hAnsi="宋体"/>
                <w:color w:val="auto"/>
                <w:szCs w:val="21"/>
              </w:rPr>
            </w:pPr>
            <w:r>
              <w:rPr>
                <w:rFonts w:hint="eastAsia" w:ascii="宋体" w:hAnsi="宋体"/>
                <w:color w:val="auto"/>
                <w:szCs w:val="21"/>
              </w:rPr>
              <w:t>（万元）</w:t>
            </w:r>
          </w:p>
        </w:tc>
        <w:tc>
          <w:tcPr>
            <w:tcW w:w="1489" w:type="dxa"/>
            <w:gridSpan w:val="2"/>
            <w:vAlign w:val="center"/>
          </w:tcPr>
          <w:p>
            <w:pPr>
              <w:rPr>
                <w:rFonts w:ascii="宋体" w:hAnsi="宋体"/>
                <w:color w:val="auto"/>
                <w:szCs w:val="21"/>
              </w:rPr>
            </w:pPr>
          </w:p>
        </w:tc>
        <w:tc>
          <w:tcPr>
            <w:tcW w:w="1423" w:type="dxa"/>
            <w:vAlign w:val="center"/>
          </w:tcPr>
          <w:p>
            <w:pPr>
              <w:jc w:val="center"/>
              <w:rPr>
                <w:rFonts w:ascii="宋体" w:hAnsi="宋体"/>
                <w:color w:val="auto"/>
                <w:szCs w:val="21"/>
              </w:rPr>
            </w:pPr>
            <w:r>
              <w:rPr>
                <w:rFonts w:hint="eastAsia" w:ascii="宋体" w:hAnsi="宋体"/>
                <w:color w:val="auto"/>
                <w:szCs w:val="21"/>
              </w:rPr>
              <w:t>其中：中资（万元）</w:t>
            </w:r>
          </w:p>
        </w:tc>
        <w:tc>
          <w:tcPr>
            <w:tcW w:w="1860" w:type="dxa"/>
            <w:gridSpan w:val="2"/>
            <w:vAlign w:val="center"/>
          </w:tcPr>
          <w:p>
            <w:pPr>
              <w:rPr>
                <w:rFonts w:ascii="宋体" w:hAnsi="宋体"/>
                <w:color w:val="auto"/>
                <w:szCs w:val="21"/>
              </w:rPr>
            </w:pPr>
          </w:p>
        </w:tc>
        <w:tc>
          <w:tcPr>
            <w:tcW w:w="1276" w:type="dxa"/>
            <w:gridSpan w:val="2"/>
            <w:vAlign w:val="center"/>
          </w:tcPr>
          <w:p>
            <w:pPr>
              <w:jc w:val="center"/>
              <w:rPr>
                <w:rFonts w:ascii="宋体" w:hAnsi="宋体"/>
                <w:color w:val="auto"/>
                <w:szCs w:val="21"/>
              </w:rPr>
            </w:pPr>
            <w:r>
              <w:rPr>
                <w:rFonts w:hint="eastAsia" w:ascii="宋体" w:hAnsi="宋体"/>
                <w:color w:val="auto"/>
                <w:szCs w:val="21"/>
              </w:rPr>
              <w:t>外资      （万美元）</w:t>
            </w:r>
          </w:p>
        </w:tc>
        <w:tc>
          <w:tcPr>
            <w:tcW w:w="2529" w:type="dxa"/>
            <w:gridSpan w:val="2"/>
            <w:vAlign w:val="center"/>
          </w:tcPr>
          <w:p>
            <w:pP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实收资本</w:t>
            </w:r>
          </w:p>
          <w:p>
            <w:pPr>
              <w:jc w:val="center"/>
              <w:rPr>
                <w:rFonts w:ascii="宋体" w:hAnsi="宋体"/>
                <w:color w:val="auto"/>
                <w:szCs w:val="21"/>
              </w:rPr>
            </w:pPr>
            <w:r>
              <w:rPr>
                <w:rFonts w:hint="eastAsia" w:ascii="宋体" w:hAnsi="宋体"/>
                <w:color w:val="auto"/>
                <w:szCs w:val="21"/>
              </w:rPr>
              <w:t>（万元）</w:t>
            </w:r>
          </w:p>
        </w:tc>
        <w:tc>
          <w:tcPr>
            <w:tcW w:w="1489" w:type="dxa"/>
            <w:gridSpan w:val="2"/>
            <w:vAlign w:val="center"/>
          </w:tcPr>
          <w:p>
            <w:pPr>
              <w:rPr>
                <w:rFonts w:ascii="宋体" w:hAnsi="宋体"/>
                <w:color w:val="auto"/>
                <w:szCs w:val="21"/>
              </w:rPr>
            </w:pPr>
          </w:p>
        </w:tc>
        <w:tc>
          <w:tcPr>
            <w:tcW w:w="1423" w:type="dxa"/>
            <w:vAlign w:val="center"/>
          </w:tcPr>
          <w:p>
            <w:pPr>
              <w:jc w:val="center"/>
              <w:rPr>
                <w:rFonts w:ascii="宋体" w:hAnsi="宋体"/>
                <w:color w:val="auto"/>
                <w:szCs w:val="21"/>
              </w:rPr>
            </w:pPr>
            <w:r>
              <w:rPr>
                <w:rFonts w:hint="eastAsia" w:ascii="宋体" w:hAnsi="宋体"/>
                <w:color w:val="auto"/>
                <w:szCs w:val="21"/>
              </w:rPr>
              <w:t>其中：中资（万元）</w:t>
            </w:r>
          </w:p>
        </w:tc>
        <w:tc>
          <w:tcPr>
            <w:tcW w:w="1860" w:type="dxa"/>
            <w:gridSpan w:val="2"/>
            <w:vAlign w:val="center"/>
          </w:tcPr>
          <w:p>
            <w:pPr>
              <w:rPr>
                <w:rFonts w:ascii="宋体" w:hAnsi="宋体"/>
                <w:color w:val="auto"/>
                <w:szCs w:val="21"/>
              </w:rPr>
            </w:pPr>
          </w:p>
        </w:tc>
        <w:tc>
          <w:tcPr>
            <w:tcW w:w="1276" w:type="dxa"/>
            <w:gridSpan w:val="2"/>
            <w:vAlign w:val="center"/>
          </w:tcPr>
          <w:p>
            <w:pPr>
              <w:jc w:val="center"/>
              <w:rPr>
                <w:rFonts w:ascii="宋体" w:hAnsi="宋体"/>
                <w:color w:val="auto"/>
                <w:szCs w:val="21"/>
              </w:rPr>
            </w:pPr>
            <w:r>
              <w:rPr>
                <w:rFonts w:hint="eastAsia" w:ascii="宋体" w:hAnsi="宋体"/>
                <w:color w:val="auto"/>
                <w:szCs w:val="21"/>
              </w:rPr>
              <w:t>外资      （万美元）</w:t>
            </w:r>
          </w:p>
        </w:tc>
        <w:tc>
          <w:tcPr>
            <w:tcW w:w="2529" w:type="dxa"/>
            <w:gridSpan w:val="2"/>
            <w:vAlign w:val="center"/>
          </w:tcPr>
          <w:p>
            <w:pP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经营范围（按营业执照）</w:t>
            </w:r>
          </w:p>
        </w:tc>
        <w:tc>
          <w:tcPr>
            <w:tcW w:w="8577" w:type="dxa"/>
            <w:gridSpan w:val="9"/>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483"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上年度营业</w:t>
            </w:r>
          </w:p>
          <w:p>
            <w:pPr>
              <w:jc w:val="center"/>
              <w:rPr>
                <w:rFonts w:ascii="宋体" w:hAnsi="宋体"/>
                <w:color w:val="auto"/>
                <w:szCs w:val="21"/>
              </w:rPr>
            </w:pPr>
            <w:r>
              <w:rPr>
                <w:rFonts w:hint="eastAsia" w:ascii="宋体" w:hAnsi="宋体"/>
                <w:color w:val="auto"/>
                <w:szCs w:val="21"/>
              </w:rPr>
              <w:t>收入</w:t>
            </w:r>
          </w:p>
        </w:tc>
        <w:tc>
          <w:tcPr>
            <w:tcW w:w="2912" w:type="dxa"/>
            <w:gridSpan w:val="3"/>
            <w:vAlign w:val="center"/>
          </w:tcPr>
          <w:p>
            <w:pPr>
              <w:jc w:val="right"/>
              <w:rPr>
                <w:rFonts w:ascii="宋体" w:hAnsi="宋体"/>
                <w:color w:val="auto"/>
                <w:szCs w:val="21"/>
              </w:rPr>
            </w:pPr>
            <w:r>
              <w:rPr>
                <w:rFonts w:hint="eastAsia" w:ascii="宋体" w:hAnsi="宋体"/>
                <w:color w:val="auto"/>
                <w:szCs w:val="21"/>
              </w:rPr>
              <w:t>万元</w:t>
            </w:r>
          </w:p>
        </w:tc>
        <w:tc>
          <w:tcPr>
            <w:tcW w:w="1860"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上年度纳税</w:t>
            </w:r>
          </w:p>
        </w:tc>
        <w:tc>
          <w:tcPr>
            <w:tcW w:w="3805" w:type="dxa"/>
            <w:gridSpan w:val="4"/>
            <w:tcMar>
              <w:left w:w="0" w:type="dxa"/>
              <w:right w:w="0" w:type="dxa"/>
            </w:tcMar>
            <w:vAlign w:val="center"/>
          </w:tcPr>
          <w:p>
            <w:pPr>
              <w:jc w:val="center"/>
              <w:rPr>
                <w:rFonts w:ascii="宋体" w:hAnsi="宋体"/>
                <w:color w:val="auto"/>
                <w:szCs w:val="21"/>
              </w:rPr>
            </w:pPr>
            <w:r>
              <w:rPr>
                <w:rFonts w:hint="eastAsia" w:ascii="宋体" w:hAnsi="宋体"/>
                <w:color w:val="auto"/>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944" w:type="dxa"/>
            <w:vAlign w:val="center"/>
          </w:tcPr>
          <w:p>
            <w:pPr>
              <w:jc w:val="center"/>
              <w:rPr>
                <w:rFonts w:ascii="宋体" w:hAnsi="宋体"/>
                <w:color w:val="auto"/>
                <w:szCs w:val="21"/>
              </w:rPr>
            </w:pPr>
            <w:r>
              <w:rPr>
                <w:rFonts w:hint="eastAsia" w:ascii="宋体" w:hAnsi="宋体"/>
                <w:color w:val="auto"/>
                <w:szCs w:val="21"/>
              </w:rPr>
              <w:t>序号</w:t>
            </w:r>
          </w:p>
        </w:tc>
        <w:tc>
          <w:tcPr>
            <w:tcW w:w="3451" w:type="dxa"/>
            <w:gridSpan w:val="4"/>
            <w:vAlign w:val="center"/>
          </w:tcPr>
          <w:p>
            <w:pPr>
              <w:jc w:val="center"/>
              <w:rPr>
                <w:rFonts w:ascii="宋体" w:hAnsi="宋体"/>
                <w:color w:val="auto"/>
                <w:szCs w:val="21"/>
              </w:rPr>
            </w:pPr>
            <w:r>
              <w:rPr>
                <w:rFonts w:hint="eastAsia" w:ascii="宋体" w:hAnsi="宋体"/>
                <w:color w:val="auto"/>
                <w:szCs w:val="21"/>
              </w:rPr>
              <w:t>主要股东名称</w:t>
            </w:r>
          </w:p>
        </w:tc>
        <w:tc>
          <w:tcPr>
            <w:tcW w:w="1860" w:type="dxa"/>
            <w:gridSpan w:val="2"/>
            <w:vAlign w:val="center"/>
          </w:tcPr>
          <w:p>
            <w:pPr>
              <w:jc w:val="center"/>
              <w:rPr>
                <w:rFonts w:ascii="宋体" w:hAnsi="宋体"/>
                <w:color w:val="auto"/>
                <w:szCs w:val="21"/>
              </w:rPr>
            </w:pPr>
            <w:r>
              <w:rPr>
                <w:rFonts w:hint="eastAsia" w:ascii="宋体" w:hAnsi="宋体"/>
                <w:color w:val="auto"/>
                <w:szCs w:val="21"/>
              </w:rPr>
              <w:t>股东出资额（万元）</w:t>
            </w:r>
          </w:p>
        </w:tc>
        <w:tc>
          <w:tcPr>
            <w:tcW w:w="1276" w:type="dxa"/>
            <w:gridSpan w:val="2"/>
            <w:vAlign w:val="center"/>
          </w:tcPr>
          <w:p>
            <w:pPr>
              <w:jc w:val="center"/>
              <w:rPr>
                <w:rFonts w:ascii="宋体" w:hAnsi="宋体"/>
                <w:color w:val="auto"/>
                <w:szCs w:val="21"/>
              </w:rPr>
            </w:pPr>
            <w:r>
              <w:rPr>
                <w:rFonts w:hint="eastAsia" w:ascii="宋体" w:hAnsi="宋体"/>
                <w:color w:val="auto"/>
                <w:szCs w:val="21"/>
              </w:rPr>
              <w:t>出资方式</w:t>
            </w:r>
          </w:p>
        </w:tc>
        <w:tc>
          <w:tcPr>
            <w:tcW w:w="2529" w:type="dxa"/>
            <w:gridSpan w:val="2"/>
            <w:vAlign w:val="center"/>
          </w:tcPr>
          <w:p>
            <w:pPr>
              <w:jc w:val="center"/>
              <w:rPr>
                <w:rFonts w:ascii="宋体" w:hAnsi="宋体"/>
                <w:color w:val="auto"/>
                <w:szCs w:val="21"/>
              </w:rPr>
            </w:pPr>
            <w:r>
              <w:rPr>
                <w:rFonts w:hint="eastAsia" w:ascii="宋体" w:hAnsi="宋体"/>
                <w:color w:val="auto"/>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jc w:val="center"/>
              <w:rPr>
                <w:rFonts w:ascii="宋体" w:hAnsi="宋体"/>
                <w:color w:val="auto"/>
                <w:szCs w:val="21"/>
              </w:rPr>
            </w:pPr>
            <w:r>
              <w:rPr>
                <w:rFonts w:hint="eastAsia" w:ascii="宋体" w:hAnsi="宋体"/>
                <w:color w:val="auto"/>
                <w:szCs w:val="21"/>
              </w:rPr>
              <w:t>1</w:t>
            </w:r>
          </w:p>
        </w:tc>
        <w:tc>
          <w:tcPr>
            <w:tcW w:w="3451" w:type="dxa"/>
            <w:gridSpan w:val="4"/>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529"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jc w:val="center"/>
              <w:rPr>
                <w:rFonts w:ascii="宋体" w:hAnsi="宋体"/>
                <w:color w:val="auto"/>
                <w:szCs w:val="21"/>
              </w:rPr>
            </w:pPr>
            <w:r>
              <w:rPr>
                <w:rFonts w:hint="eastAsia" w:ascii="宋体" w:hAnsi="宋体"/>
                <w:color w:val="auto"/>
                <w:szCs w:val="21"/>
              </w:rPr>
              <w:t>2</w:t>
            </w:r>
          </w:p>
        </w:tc>
        <w:tc>
          <w:tcPr>
            <w:tcW w:w="3451" w:type="dxa"/>
            <w:gridSpan w:val="4"/>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529"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jc w:val="center"/>
              <w:rPr>
                <w:rFonts w:ascii="宋体" w:hAnsi="宋体"/>
                <w:color w:val="auto"/>
                <w:szCs w:val="21"/>
              </w:rPr>
            </w:pPr>
            <w:r>
              <w:rPr>
                <w:rFonts w:hint="eastAsia" w:ascii="宋体" w:hAnsi="宋体"/>
                <w:color w:val="auto"/>
                <w:szCs w:val="21"/>
              </w:rPr>
              <w:t>3</w:t>
            </w:r>
          </w:p>
        </w:tc>
        <w:tc>
          <w:tcPr>
            <w:tcW w:w="3451" w:type="dxa"/>
            <w:gridSpan w:val="4"/>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529"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jc w:val="center"/>
              <w:rPr>
                <w:rFonts w:ascii="宋体" w:hAnsi="宋体"/>
                <w:color w:val="auto"/>
                <w:szCs w:val="21"/>
              </w:rPr>
            </w:pPr>
            <w:r>
              <w:rPr>
                <w:rFonts w:hint="eastAsia" w:ascii="宋体" w:hAnsi="宋体"/>
                <w:color w:val="auto"/>
                <w:szCs w:val="21"/>
              </w:rPr>
              <w:t>4</w:t>
            </w:r>
          </w:p>
        </w:tc>
        <w:tc>
          <w:tcPr>
            <w:tcW w:w="3451" w:type="dxa"/>
            <w:gridSpan w:val="4"/>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529"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4" w:type="dxa"/>
            <w:vAlign w:val="center"/>
          </w:tcPr>
          <w:p>
            <w:pPr>
              <w:jc w:val="center"/>
              <w:rPr>
                <w:rFonts w:ascii="宋体" w:hAnsi="宋体"/>
                <w:color w:val="auto"/>
                <w:szCs w:val="21"/>
              </w:rPr>
            </w:pPr>
            <w:r>
              <w:rPr>
                <w:rFonts w:hint="eastAsia" w:ascii="宋体" w:hAnsi="宋体"/>
                <w:color w:val="auto"/>
                <w:szCs w:val="21"/>
              </w:rPr>
              <w:t>5</w:t>
            </w:r>
          </w:p>
        </w:tc>
        <w:tc>
          <w:tcPr>
            <w:tcW w:w="3451" w:type="dxa"/>
            <w:gridSpan w:val="4"/>
            <w:vAlign w:val="center"/>
          </w:tcPr>
          <w:p>
            <w:pPr>
              <w:jc w:val="center"/>
              <w:rPr>
                <w:rFonts w:ascii="宋体" w:hAnsi="宋体"/>
                <w:color w:val="auto"/>
                <w:szCs w:val="21"/>
              </w:rPr>
            </w:pPr>
          </w:p>
        </w:tc>
        <w:tc>
          <w:tcPr>
            <w:tcW w:w="1860"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529"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60" w:type="dxa"/>
            <w:gridSpan w:val="11"/>
            <w:vAlign w:val="center"/>
          </w:tcPr>
          <w:p>
            <w:pPr>
              <w:jc w:val="center"/>
              <w:rPr>
                <w:rFonts w:ascii="宋体" w:hAnsi="宋体"/>
                <w:color w:val="auto"/>
                <w:szCs w:val="21"/>
              </w:rPr>
            </w:pPr>
            <w:r>
              <w:rPr>
                <w:rFonts w:hint="eastAsia" w:ascii="宋体" w:hAnsi="宋体"/>
                <w:color w:val="auto"/>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479" w:type="dxa"/>
            <w:gridSpan w:val="3"/>
            <w:tcMar>
              <w:left w:w="0" w:type="dxa"/>
              <w:right w:w="0" w:type="dxa"/>
            </w:tcMar>
            <w:vAlign w:val="center"/>
          </w:tcPr>
          <w:p>
            <w:pPr>
              <w:jc w:val="center"/>
              <w:rPr>
                <w:rFonts w:ascii="宋体" w:hAnsi="宋体"/>
                <w:color w:val="auto"/>
                <w:szCs w:val="21"/>
              </w:rPr>
            </w:pPr>
            <w:r>
              <w:rPr>
                <w:rFonts w:hint="eastAsia" w:ascii="宋体" w:hAnsi="宋体"/>
                <w:color w:val="auto"/>
                <w:szCs w:val="21"/>
              </w:rPr>
              <w:t>项目名称</w:t>
            </w:r>
          </w:p>
        </w:tc>
        <w:tc>
          <w:tcPr>
            <w:tcW w:w="2483" w:type="dxa"/>
            <w:gridSpan w:val="3"/>
            <w:tcMar>
              <w:left w:w="0" w:type="dxa"/>
              <w:right w:w="0" w:type="dxa"/>
            </w:tcMar>
            <w:vAlign w:val="center"/>
          </w:tcPr>
          <w:p>
            <w:pPr>
              <w:jc w:val="center"/>
              <w:rPr>
                <w:rFonts w:ascii="宋体" w:hAnsi="宋体"/>
                <w:color w:val="auto"/>
                <w:szCs w:val="21"/>
              </w:rPr>
            </w:pPr>
            <w:r>
              <w:rPr>
                <w:rFonts w:hint="eastAsia" w:ascii="宋体" w:hAnsi="宋体"/>
                <w:color w:val="auto"/>
                <w:szCs w:val="21"/>
              </w:rPr>
              <w:t>资助单位</w:t>
            </w:r>
          </w:p>
        </w:tc>
        <w:tc>
          <w:tcPr>
            <w:tcW w:w="1417"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资助时间</w:t>
            </w:r>
          </w:p>
        </w:tc>
        <w:tc>
          <w:tcPr>
            <w:tcW w:w="1418"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资助金额</w:t>
            </w:r>
          </w:p>
          <w:p>
            <w:pPr>
              <w:jc w:val="center"/>
              <w:rPr>
                <w:rFonts w:ascii="宋体" w:hAnsi="宋体"/>
                <w:color w:val="auto"/>
                <w:szCs w:val="21"/>
              </w:rPr>
            </w:pPr>
            <w:r>
              <w:rPr>
                <w:rFonts w:hint="eastAsia" w:ascii="宋体" w:hAnsi="宋体"/>
                <w:color w:val="auto"/>
                <w:szCs w:val="21"/>
              </w:rPr>
              <w:t>（万元）</w:t>
            </w:r>
          </w:p>
        </w:tc>
        <w:tc>
          <w:tcPr>
            <w:tcW w:w="2263" w:type="dxa"/>
            <w:tcMar>
              <w:left w:w="0" w:type="dxa"/>
              <w:right w:w="0" w:type="dxa"/>
            </w:tcMar>
            <w:vAlign w:val="center"/>
          </w:tcPr>
          <w:p>
            <w:pPr>
              <w:jc w:val="center"/>
              <w:rPr>
                <w:rFonts w:ascii="宋体" w:hAnsi="宋体"/>
                <w:color w:val="auto"/>
                <w:szCs w:val="21"/>
              </w:rPr>
            </w:pPr>
            <w:r>
              <w:rPr>
                <w:rFonts w:hint="eastAsia" w:ascii="宋体" w:hAnsi="宋体"/>
                <w:color w:val="auto"/>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479" w:type="dxa"/>
            <w:gridSpan w:val="3"/>
            <w:tcMar>
              <w:left w:w="0" w:type="dxa"/>
              <w:right w:w="0" w:type="dxa"/>
            </w:tcMar>
            <w:vAlign w:val="center"/>
          </w:tcPr>
          <w:p>
            <w:pPr>
              <w:jc w:val="center"/>
              <w:rPr>
                <w:rFonts w:ascii="宋体" w:hAnsi="宋体"/>
                <w:color w:val="auto"/>
                <w:szCs w:val="21"/>
              </w:rPr>
            </w:pPr>
          </w:p>
        </w:tc>
        <w:tc>
          <w:tcPr>
            <w:tcW w:w="2483" w:type="dxa"/>
            <w:gridSpan w:val="3"/>
            <w:tcMar>
              <w:left w:w="0" w:type="dxa"/>
              <w:right w:w="0" w:type="dxa"/>
            </w:tcMar>
            <w:vAlign w:val="center"/>
          </w:tcPr>
          <w:p>
            <w:pPr>
              <w:jc w:val="center"/>
              <w:rPr>
                <w:rFonts w:ascii="宋体" w:hAnsi="宋体"/>
                <w:color w:val="auto"/>
                <w:szCs w:val="21"/>
              </w:rPr>
            </w:pPr>
          </w:p>
        </w:tc>
        <w:tc>
          <w:tcPr>
            <w:tcW w:w="1417" w:type="dxa"/>
            <w:gridSpan w:val="2"/>
            <w:tcMar>
              <w:left w:w="0" w:type="dxa"/>
              <w:right w:w="0" w:type="dxa"/>
            </w:tcMar>
            <w:vAlign w:val="center"/>
          </w:tcPr>
          <w:p>
            <w:pPr>
              <w:jc w:val="center"/>
              <w:rPr>
                <w:rFonts w:ascii="宋体" w:hAnsi="宋体"/>
                <w:color w:val="auto"/>
                <w:szCs w:val="21"/>
              </w:rPr>
            </w:pPr>
          </w:p>
        </w:tc>
        <w:tc>
          <w:tcPr>
            <w:tcW w:w="1418" w:type="dxa"/>
            <w:gridSpan w:val="2"/>
            <w:tcMar>
              <w:left w:w="0" w:type="dxa"/>
              <w:right w:w="0" w:type="dxa"/>
            </w:tcMar>
            <w:vAlign w:val="center"/>
          </w:tcPr>
          <w:p>
            <w:pPr>
              <w:jc w:val="center"/>
              <w:rPr>
                <w:rFonts w:ascii="宋体" w:hAnsi="宋体"/>
                <w:color w:val="auto"/>
                <w:szCs w:val="21"/>
              </w:rPr>
            </w:pPr>
          </w:p>
        </w:tc>
        <w:tc>
          <w:tcPr>
            <w:tcW w:w="2263" w:type="dxa"/>
            <w:tcMar>
              <w:left w:w="0" w:type="dxa"/>
              <w:right w:w="0"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479" w:type="dxa"/>
            <w:gridSpan w:val="3"/>
            <w:tcMar>
              <w:left w:w="0" w:type="dxa"/>
              <w:right w:w="0" w:type="dxa"/>
            </w:tcMar>
            <w:vAlign w:val="center"/>
          </w:tcPr>
          <w:p>
            <w:pPr>
              <w:jc w:val="center"/>
              <w:rPr>
                <w:rFonts w:ascii="宋体" w:hAnsi="宋体"/>
                <w:color w:val="auto"/>
                <w:szCs w:val="21"/>
              </w:rPr>
            </w:pPr>
          </w:p>
        </w:tc>
        <w:tc>
          <w:tcPr>
            <w:tcW w:w="2483" w:type="dxa"/>
            <w:gridSpan w:val="3"/>
            <w:tcMar>
              <w:left w:w="0" w:type="dxa"/>
              <w:right w:w="0" w:type="dxa"/>
            </w:tcMar>
            <w:vAlign w:val="center"/>
          </w:tcPr>
          <w:p>
            <w:pPr>
              <w:jc w:val="center"/>
              <w:rPr>
                <w:rFonts w:ascii="宋体" w:hAnsi="宋体"/>
                <w:color w:val="auto"/>
                <w:szCs w:val="21"/>
              </w:rPr>
            </w:pPr>
          </w:p>
        </w:tc>
        <w:tc>
          <w:tcPr>
            <w:tcW w:w="1417" w:type="dxa"/>
            <w:gridSpan w:val="2"/>
            <w:tcMar>
              <w:left w:w="0" w:type="dxa"/>
              <w:right w:w="0" w:type="dxa"/>
            </w:tcMar>
            <w:vAlign w:val="center"/>
          </w:tcPr>
          <w:p>
            <w:pPr>
              <w:jc w:val="center"/>
              <w:rPr>
                <w:rFonts w:ascii="宋体" w:hAnsi="宋体"/>
                <w:color w:val="auto"/>
                <w:szCs w:val="21"/>
              </w:rPr>
            </w:pPr>
          </w:p>
        </w:tc>
        <w:tc>
          <w:tcPr>
            <w:tcW w:w="1418" w:type="dxa"/>
            <w:gridSpan w:val="2"/>
            <w:tcMar>
              <w:left w:w="0" w:type="dxa"/>
              <w:right w:w="0" w:type="dxa"/>
            </w:tcMar>
            <w:vAlign w:val="center"/>
          </w:tcPr>
          <w:p>
            <w:pPr>
              <w:jc w:val="center"/>
              <w:rPr>
                <w:rFonts w:ascii="宋体" w:hAnsi="宋体"/>
                <w:color w:val="auto"/>
                <w:szCs w:val="21"/>
              </w:rPr>
            </w:pPr>
          </w:p>
        </w:tc>
        <w:tc>
          <w:tcPr>
            <w:tcW w:w="2263" w:type="dxa"/>
            <w:tcMar>
              <w:left w:w="0" w:type="dxa"/>
              <w:right w:w="0"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479" w:type="dxa"/>
            <w:gridSpan w:val="3"/>
            <w:tcMar>
              <w:left w:w="0" w:type="dxa"/>
              <w:right w:w="0" w:type="dxa"/>
            </w:tcMar>
            <w:vAlign w:val="center"/>
          </w:tcPr>
          <w:p>
            <w:pPr>
              <w:jc w:val="center"/>
              <w:rPr>
                <w:rFonts w:ascii="宋体" w:hAnsi="宋体"/>
                <w:color w:val="auto"/>
                <w:szCs w:val="21"/>
              </w:rPr>
            </w:pPr>
          </w:p>
        </w:tc>
        <w:tc>
          <w:tcPr>
            <w:tcW w:w="2483" w:type="dxa"/>
            <w:gridSpan w:val="3"/>
            <w:tcMar>
              <w:left w:w="0" w:type="dxa"/>
              <w:right w:w="0" w:type="dxa"/>
            </w:tcMar>
            <w:vAlign w:val="center"/>
          </w:tcPr>
          <w:p>
            <w:pPr>
              <w:jc w:val="center"/>
              <w:rPr>
                <w:rFonts w:ascii="宋体" w:hAnsi="宋体"/>
                <w:color w:val="auto"/>
                <w:szCs w:val="21"/>
              </w:rPr>
            </w:pPr>
          </w:p>
        </w:tc>
        <w:tc>
          <w:tcPr>
            <w:tcW w:w="1417" w:type="dxa"/>
            <w:gridSpan w:val="2"/>
            <w:tcMar>
              <w:left w:w="0" w:type="dxa"/>
              <w:right w:w="0" w:type="dxa"/>
            </w:tcMar>
            <w:vAlign w:val="center"/>
          </w:tcPr>
          <w:p>
            <w:pPr>
              <w:jc w:val="center"/>
              <w:rPr>
                <w:rFonts w:ascii="宋体" w:hAnsi="宋体"/>
                <w:color w:val="auto"/>
                <w:szCs w:val="21"/>
              </w:rPr>
            </w:pPr>
          </w:p>
        </w:tc>
        <w:tc>
          <w:tcPr>
            <w:tcW w:w="1418" w:type="dxa"/>
            <w:gridSpan w:val="2"/>
            <w:tcMar>
              <w:left w:w="0" w:type="dxa"/>
              <w:right w:w="0" w:type="dxa"/>
            </w:tcMar>
            <w:vAlign w:val="center"/>
          </w:tcPr>
          <w:p>
            <w:pPr>
              <w:jc w:val="center"/>
              <w:rPr>
                <w:rFonts w:ascii="宋体" w:hAnsi="宋体"/>
                <w:color w:val="auto"/>
                <w:szCs w:val="21"/>
              </w:rPr>
            </w:pPr>
          </w:p>
        </w:tc>
        <w:tc>
          <w:tcPr>
            <w:tcW w:w="2263" w:type="dxa"/>
            <w:tcMar>
              <w:left w:w="0" w:type="dxa"/>
              <w:right w:w="0"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479" w:type="dxa"/>
            <w:gridSpan w:val="3"/>
            <w:tcMar>
              <w:left w:w="0" w:type="dxa"/>
              <w:right w:w="0" w:type="dxa"/>
            </w:tcMar>
            <w:vAlign w:val="center"/>
          </w:tcPr>
          <w:p>
            <w:pPr>
              <w:jc w:val="center"/>
              <w:rPr>
                <w:rFonts w:ascii="宋体" w:hAnsi="宋体"/>
                <w:color w:val="auto"/>
                <w:szCs w:val="21"/>
              </w:rPr>
            </w:pPr>
          </w:p>
        </w:tc>
        <w:tc>
          <w:tcPr>
            <w:tcW w:w="2483" w:type="dxa"/>
            <w:gridSpan w:val="3"/>
            <w:tcMar>
              <w:left w:w="0" w:type="dxa"/>
              <w:right w:w="0" w:type="dxa"/>
            </w:tcMar>
            <w:vAlign w:val="center"/>
          </w:tcPr>
          <w:p>
            <w:pPr>
              <w:jc w:val="center"/>
              <w:rPr>
                <w:rFonts w:ascii="宋体" w:hAnsi="宋体"/>
                <w:color w:val="auto"/>
                <w:szCs w:val="21"/>
              </w:rPr>
            </w:pPr>
          </w:p>
        </w:tc>
        <w:tc>
          <w:tcPr>
            <w:tcW w:w="1417" w:type="dxa"/>
            <w:gridSpan w:val="2"/>
            <w:tcMar>
              <w:left w:w="0" w:type="dxa"/>
              <w:right w:w="0" w:type="dxa"/>
            </w:tcMar>
            <w:vAlign w:val="center"/>
          </w:tcPr>
          <w:p>
            <w:pPr>
              <w:jc w:val="center"/>
              <w:rPr>
                <w:rFonts w:ascii="宋体" w:hAnsi="宋体"/>
                <w:color w:val="auto"/>
                <w:szCs w:val="21"/>
              </w:rPr>
            </w:pPr>
          </w:p>
        </w:tc>
        <w:tc>
          <w:tcPr>
            <w:tcW w:w="1418" w:type="dxa"/>
            <w:gridSpan w:val="2"/>
            <w:tcMar>
              <w:left w:w="0" w:type="dxa"/>
              <w:right w:w="0" w:type="dxa"/>
            </w:tcMar>
            <w:vAlign w:val="center"/>
          </w:tcPr>
          <w:p>
            <w:pPr>
              <w:jc w:val="center"/>
              <w:rPr>
                <w:rFonts w:ascii="宋体" w:hAnsi="宋体"/>
                <w:color w:val="auto"/>
                <w:szCs w:val="21"/>
              </w:rPr>
            </w:pPr>
          </w:p>
        </w:tc>
        <w:tc>
          <w:tcPr>
            <w:tcW w:w="2263" w:type="dxa"/>
            <w:tcMar>
              <w:left w:w="0" w:type="dxa"/>
              <w:right w:w="0"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72" w:type="dxa"/>
            <w:gridSpan w:val="4"/>
            <w:vAlign w:val="center"/>
          </w:tcPr>
          <w:p>
            <w:pPr>
              <w:jc w:val="center"/>
              <w:rPr>
                <w:rFonts w:ascii="宋体" w:hAnsi="宋体"/>
                <w:color w:val="auto"/>
                <w:szCs w:val="21"/>
              </w:rPr>
            </w:pPr>
            <w:r>
              <w:rPr>
                <w:rFonts w:hint="eastAsia" w:ascii="宋体" w:hAnsi="宋体"/>
                <w:color w:val="auto"/>
                <w:szCs w:val="21"/>
              </w:rPr>
              <w:t>单位所属行业</w:t>
            </w:r>
          </w:p>
        </w:tc>
        <w:tc>
          <w:tcPr>
            <w:tcW w:w="7088" w:type="dxa"/>
            <w:gridSpan w:val="7"/>
            <w:vAlign w:val="center"/>
          </w:tcPr>
          <w:p>
            <w:pPr>
              <w:rPr>
                <w:rFonts w:ascii="宋体" w:hAnsi="宋体" w:cs="宋体"/>
                <w:color w:val="auto"/>
                <w:szCs w:val="21"/>
                <w:u w:val="single"/>
              </w:rPr>
            </w:pPr>
            <w:r>
              <w:rPr>
                <w:rFonts w:hint="eastAsia" w:ascii="宋体" w:hAnsi="宋体" w:cs="宋体"/>
                <w:color w:val="auto"/>
                <w:szCs w:val="21"/>
              </w:rPr>
              <w:t>类别名称：</w:t>
            </w:r>
            <w:r>
              <w:rPr>
                <w:rFonts w:hint="eastAsia" w:ascii="宋体" w:hAnsi="宋体" w:cs="宋体"/>
                <w:color w:val="auto"/>
                <w:szCs w:val="21"/>
                <w:u w:val="single"/>
              </w:rPr>
              <w:t xml:space="preserve">                   </w:t>
            </w:r>
          </w:p>
          <w:p>
            <w:pPr>
              <w:rPr>
                <w:rFonts w:ascii="宋体" w:hAnsi="宋体" w:cs="宋体"/>
                <w:color w:val="auto"/>
                <w:szCs w:val="21"/>
                <w:u w:val="single"/>
              </w:rPr>
            </w:pPr>
            <w:r>
              <w:rPr>
                <w:rFonts w:hint="eastAsia" w:ascii="宋体" w:hAnsi="宋体" w:cs="宋体"/>
                <w:b/>
                <w:color w:val="auto"/>
                <w:szCs w:val="21"/>
              </w:rPr>
              <w:t>（备注：</w:t>
            </w:r>
            <w:r>
              <w:rPr>
                <w:rFonts w:hint="eastAsia" w:ascii="宋体" w:hAnsi="宋体"/>
                <w:b/>
                <w:color w:val="auto"/>
                <w:szCs w:val="21"/>
              </w:rPr>
              <w:t>按照国家统计局颁发的《战略性新兴产业分类（2018）》目录和《文化部关于推动数字文化产业创新发展的指导意见》（文产发〔2017〕8号）填写</w:t>
            </w:r>
            <w:r>
              <w:rPr>
                <w:rFonts w:hint="eastAsia" w:ascii="宋体" w:hAnsi="宋体" w:cs="宋体"/>
                <w:b/>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4" w:hRule="atLeast"/>
          <w:jc w:val="center"/>
        </w:trPr>
        <w:tc>
          <w:tcPr>
            <w:tcW w:w="10060" w:type="dxa"/>
            <w:gridSpan w:val="11"/>
          </w:tcPr>
          <w:p>
            <w:pPr>
              <w:outlineLvl w:val="0"/>
              <w:rPr>
                <w:b/>
                <w:color w:val="auto"/>
                <w:sz w:val="28"/>
                <w:szCs w:val="28"/>
              </w:rPr>
            </w:pPr>
            <w:r>
              <w:rPr>
                <w:rFonts w:hint="eastAsia"/>
                <w:b/>
                <w:color w:val="auto"/>
                <w:sz w:val="28"/>
                <w:szCs w:val="28"/>
              </w:rPr>
              <w:t>二、单位综合介绍</w:t>
            </w:r>
          </w:p>
          <w:p>
            <w:pPr>
              <w:spacing w:line="360" w:lineRule="auto"/>
              <w:rPr>
                <w:rFonts w:ascii="宋体" w:hAnsi="宋体"/>
                <w:bCs/>
                <w:color w:val="auto"/>
                <w:szCs w:val="21"/>
              </w:rPr>
            </w:pPr>
            <w:r>
              <w:rPr>
                <w:rFonts w:hint="eastAsia" w:ascii="宋体" w:hAnsi="宋体"/>
                <w:bCs/>
                <w:color w:val="auto"/>
                <w:szCs w:val="21"/>
              </w:rPr>
              <w:t>可包括：企业概况、行业地位分析、核心产品及技术介绍、经营业绩及发展成果、企业团队情况、企业获奖情况等。</w:t>
            </w:r>
          </w:p>
          <w:p>
            <w:pPr>
              <w:pStyle w:val="14"/>
              <w:spacing w:before="0" w:beforeAutospacing="0" w:after="0" w:afterAutospacing="0" w:line="340" w:lineRule="exact"/>
              <w:ind w:firstLine="480" w:firstLineChars="200"/>
              <w:rPr>
                <w:color w:val="auto"/>
              </w:rPr>
            </w:pPr>
          </w:p>
        </w:tc>
      </w:tr>
    </w:tbl>
    <w:p>
      <w:pPr>
        <w:jc w:val="center"/>
        <w:rPr>
          <w:b/>
          <w:color w:val="auto"/>
          <w:sz w:val="28"/>
          <w:szCs w:val="28"/>
        </w:rPr>
      </w:pPr>
    </w:p>
    <w:p>
      <w:pPr>
        <w:numPr>
          <w:ilvl w:val="255"/>
          <w:numId w:val="0"/>
        </w:numPr>
        <w:rPr>
          <w:b/>
          <w:color w:val="auto"/>
          <w:sz w:val="28"/>
          <w:szCs w:val="28"/>
        </w:rPr>
      </w:pPr>
      <w:r>
        <w:rPr>
          <w:rFonts w:hint="eastAsia"/>
          <w:b/>
          <w:color w:val="auto"/>
          <w:sz w:val="28"/>
          <w:szCs w:val="28"/>
        </w:rPr>
        <w:t>三、品牌建设工程情况</w:t>
      </w:r>
    </w:p>
    <w:tbl>
      <w:tblPr>
        <w:tblStyle w:val="7"/>
        <w:tblW w:w="900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6"/>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06" w:type="dxa"/>
            <w:vAlign w:val="center"/>
          </w:tcPr>
          <w:p>
            <w:pPr>
              <w:pStyle w:val="3"/>
              <w:jc w:val="center"/>
              <w:rPr>
                <w:rFonts w:ascii="宋体" w:hAnsi="宋体"/>
                <w:color w:val="auto"/>
                <w:szCs w:val="24"/>
              </w:rPr>
            </w:pPr>
            <w:r>
              <w:rPr>
                <w:rFonts w:hint="eastAsia" w:ascii="宋体" w:hAnsi="宋体"/>
                <w:color w:val="auto"/>
                <w:szCs w:val="24"/>
              </w:rPr>
              <w:t>项目名称</w:t>
            </w:r>
          </w:p>
        </w:tc>
        <w:tc>
          <w:tcPr>
            <w:tcW w:w="6794" w:type="dxa"/>
            <w:vAlign w:val="center"/>
          </w:tcPr>
          <w:p>
            <w:pPr>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trPr>
        <w:tc>
          <w:tcPr>
            <w:tcW w:w="2206" w:type="dxa"/>
            <w:vAlign w:val="center"/>
          </w:tcPr>
          <w:p>
            <w:pPr>
              <w:pStyle w:val="3"/>
              <w:jc w:val="center"/>
              <w:rPr>
                <w:rFonts w:ascii="宋体" w:hAnsi="宋体"/>
                <w:color w:val="auto"/>
                <w:szCs w:val="24"/>
              </w:rPr>
            </w:pPr>
            <w:r>
              <w:rPr>
                <w:rFonts w:hint="eastAsia" w:ascii="宋体" w:hAnsi="宋体"/>
                <w:color w:val="auto"/>
                <w:szCs w:val="24"/>
              </w:rPr>
              <w:t>项目建设单位类型</w:t>
            </w:r>
          </w:p>
        </w:tc>
        <w:tc>
          <w:tcPr>
            <w:tcW w:w="6794" w:type="dxa"/>
            <w:vAlign w:val="center"/>
          </w:tcPr>
          <w:p>
            <w:pPr>
              <w:jc w:val="left"/>
              <w:rPr>
                <w:rFonts w:ascii="宋体" w:hAnsi="宋体"/>
                <w:color w:val="auto"/>
              </w:rPr>
            </w:pPr>
            <w:r>
              <w:rPr>
                <w:rFonts w:hint="eastAsia"/>
                <w:color w:val="auto"/>
                <w:sz w:val="24"/>
              </w:rPr>
              <w:t xml:space="preserve">□ </w:t>
            </w:r>
            <w:r>
              <w:rPr>
                <w:rFonts w:hint="eastAsia" w:ascii="宋体" w:hAnsi="宋体"/>
                <w:color w:val="auto"/>
              </w:rPr>
              <w:t xml:space="preserve">走廊内文化企业              </w:t>
            </w:r>
            <w:r>
              <w:rPr>
                <w:rFonts w:hint="eastAsia"/>
                <w:color w:val="auto"/>
                <w:sz w:val="24"/>
              </w:rPr>
              <w:t xml:space="preserve">□ </w:t>
            </w:r>
            <w:r>
              <w:rPr>
                <w:rFonts w:hint="eastAsia" w:ascii="宋体" w:hAnsi="宋体"/>
                <w:color w:val="auto"/>
              </w:rPr>
              <w:t>走廊内高校</w:t>
            </w:r>
          </w:p>
          <w:p>
            <w:pPr>
              <w:jc w:val="left"/>
              <w:rPr>
                <w:rFonts w:ascii="宋体" w:hAnsi="宋体"/>
                <w:color w:val="auto"/>
              </w:rPr>
            </w:pPr>
            <w:r>
              <w:rPr>
                <w:rFonts w:hint="eastAsia"/>
                <w:color w:val="auto"/>
                <w:sz w:val="24"/>
              </w:rPr>
              <w:t xml:space="preserve">□ </w:t>
            </w:r>
            <w:r>
              <w:rPr>
                <w:rFonts w:hint="eastAsia" w:ascii="宋体" w:hAnsi="宋体"/>
                <w:color w:val="auto"/>
              </w:rPr>
              <w:t xml:space="preserve">走廊内文化产业集聚空间      </w:t>
            </w:r>
            <w:r>
              <w:rPr>
                <w:rFonts w:hint="eastAsia"/>
                <w:color w:val="auto"/>
                <w:sz w:val="24"/>
              </w:rPr>
              <w:t xml:space="preserve">□ </w:t>
            </w:r>
            <w:r>
              <w:rPr>
                <w:rFonts w:hint="eastAsia" w:ascii="宋体" w:hAnsi="宋体"/>
                <w:color w:val="auto"/>
              </w:rPr>
              <w:t>走廊内文化产业类社会组织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2206" w:type="dxa"/>
            <w:vAlign w:val="center"/>
          </w:tcPr>
          <w:p>
            <w:pPr>
              <w:pStyle w:val="3"/>
              <w:jc w:val="center"/>
              <w:rPr>
                <w:rFonts w:ascii="宋体" w:hAnsi="宋体"/>
                <w:color w:val="auto"/>
                <w:szCs w:val="24"/>
              </w:rPr>
            </w:pPr>
            <w:r>
              <w:rPr>
                <w:rFonts w:hint="eastAsia" w:ascii="宋体" w:hAnsi="宋体"/>
                <w:color w:val="auto"/>
                <w:szCs w:val="24"/>
              </w:rPr>
              <w:t>项目建设时间</w:t>
            </w:r>
          </w:p>
        </w:tc>
        <w:tc>
          <w:tcPr>
            <w:tcW w:w="6794" w:type="dxa"/>
            <w:vAlign w:val="center"/>
          </w:tcPr>
          <w:p>
            <w:pPr>
              <w:jc w:val="left"/>
              <w:rPr>
                <w:rFonts w:ascii="宋体" w:hAnsi="宋体"/>
                <w:color w:val="auto"/>
              </w:rPr>
            </w:pPr>
            <w:r>
              <w:rPr>
                <w:rFonts w:hint="eastAsia" w:ascii="宋体" w:hAnsi="宋体"/>
                <w:color w:val="auto"/>
              </w:rPr>
              <w:t xml:space="preserve"> </w:t>
            </w:r>
            <w:r>
              <w:rPr>
                <w:rFonts w:ascii="宋体" w:hAnsi="宋体"/>
                <w:color w:val="auto"/>
              </w:rPr>
              <w:t xml:space="preserve">      </w:t>
            </w:r>
            <w:r>
              <w:rPr>
                <w:rFonts w:hint="eastAsia" w:ascii="宋体" w:hAnsi="宋体"/>
                <w:color w:val="auto"/>
              </w:rPr>
              <w:t xml:space="preserve">年     月    日至 </w:t>
            </w:r>
            <w:r>
              <w:rPr>
                <w:rFonts w:ascii="宋体" w:hAnsi="宋体"/>
                <w:color w:val="auto"/>
              </w:rPr>
              <w:t xml:space="preserve">      </w:t>
            </w:r>
            <w:r>
              <w:rPr>
                <w:rFonts w:hint="eastAsia" w:ascii="宋体" w:hAnsi="宋体"/>
                <w:color w:val="auto"/>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2206" w:type="dxa"/>
            <w:vAlign w:val="center"/>
          </w:tcPr>
          <w:p>
            <w:pPr>
              <w:pStyle w:val="3"/>
              <w:jc w:val="center"/>
              <w:rPr>
                <w:rFonts w:ascii="宋体" w:hAnsi="宋体"/>
                <w:color w:val="auto"/>
                <w:szCs w:val="24"/>
              </w:rPr>
            </w:pPr>
            <w:r>
              <w:rPr>
                <w:rFonts w:hint="eastAsia" w:ascii="宋体" w:hAnsi="宋体"/>
                <w:color w:val="auto"/>
                <w:szCs w:val="24"/>
              </w:rPr>
              <w:t>项目建设地址</w:t>
            </w:r>
          </w:p>
        </w:tc>
        <w:tc>
          <w:tcPr>
            <w:tcW w:w="6794" w:type="dxa"/>
            <w:vAlign w:val="center"/>
          </w:tcPr>
          <w:p>
            <w:pPr>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2206" w:type="dxa"/>
            <w:vAlign w:val="center"/>
          </w:tcPr>
          <w:p>
            <w:pPr>
              <w:pStyle w:val="3"/>
              <w:jc w:val="center"/>
              <w:rPr>
                <w:rFonts w:ascii="宋体" w:hAnsi="宋体"/>
                <w:color w:val="auto"/>
                <w:szCs w:val="24"/>
              </w:rPr>
            </w:pPr>
            <w:r>
              <w:rPr>
                <w:rFonts w:hint="eastAsia" w:ascii="宋体" w:hAnsi="宋体"/>
                <w:color w:val="auto"/>
                <w:szCs w:val="24"/>
              </w:rPr>
              <w:t>是否</w:t>
            </w:r>
            <w:r>
              <w:rPr>
                <w:rFonts w:ascii="宋体" w:hAnsi="宋体"/>
                <w:color w:val="auto"/>
                <w:szCs w:val="24"/>
              </w:rPr>
              <w:t>已备案</w:t>
            </w:r>
          </w:p>
        </w:tc>
        <w:tc>
          <w:tcPr>
            <w:tcW w:w="6794" w:type="dxa"/>
            <w:vAlign w:val="center"/>
          </w:tcPr>
          <w:p>
            <w:pPr>
              <w:jc w:val="center"/>
              <w:rPr>
                <w:rFonts w:ascii="宋体" w:hAnsi="宋体"/>
                <w:color w:val="auto"/>
              </w:rPr>
            </w:pPr>
            <w:r>
              <w:rPr>
                <w:rFonts w:hint="eastAsia" w:ascii="宋体" w:hAnsi="宋体"/>
                <w:color w:val="auto"/>
                <w:szCs w:val="21"/>
              </w:rPr>
              <w:t>□是     □否（不符合申报条件）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2206" w:type="dxa"/>
            <w:vAlign w:val="center"/>
          </w:tcPr>
          <w:p>
            <w:pPr>
              <w:pStyle w:val="3"/>
              <w:jc w:val="center"/>
              <w:rPr>
                <w:rFonts w:ascii="宋体" w:hAnsi="宋体"/>
                <w:color w:val="auto"/>
                <w:szCs w:val="24"/>
              </w:rPr>
            </w:pPr>
            <w:r>
              <w:rPr>
                <w:rFonts w:hint="eastAsia" w:ascii="宋体" w:hAnsi="宋体"/>
                <w:color w:val="auto"/>
                <w:szCs w:val="24"/>
              </w:rPr>
              <w:t>是否</w:t>
            </w:r>
            <w:r>
              <w:rPr>
                <w:rFonts w:ascii="宋体" w:hAnsi="宋体"/>
                <w:color w:val="auto"/>
                <w:szCs w:val="24"/>
              </w:rPr>
              <w:t>已验收</w:t>
            </w:r>
          </w:p>
        </w:tc>
        <w:tc>
          <w:tcPr>
            <w:tcW w:w="6794" w:type="dxa"/>
            <w:vAlign w:val="center"/>
          </w:tcPr>
          <w:p>
            <w:pPr>
              <w:jc w:val="center"/>
              <w:rPr>
                <w:rFonts w:ascii="宋体" w:hAnsi="宋体"/>
                <w:color w:val="auto"/>
              </w:rPr>
            </w:pPr>
            <w:r>
              <w:rPr>
                <w:rFonts w:hint="eastAsia" w:ascii="宋体" w:hAnsi="宋体"/>
                <w:color w:val="auto"/>
                <w:szCs w:val="21"/>
              </w:rPr>
              <w:t>□是     □否（不符合申报条件）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2206" w:type="dxa"/>
            <w:vAlign w:val="center"/>
          </w:tcPr>
          <w:p>
            <w:pPr>
              <w:jc w:val="center"/>
              <w:rPr>
                <w:rFonts w:ascii="宋体" w:hAnsi="宋体"/>
                <w:color w:val="auto"/>
                <w:szCs w:val="21"/>
              </w:rPr>
            </w:pPr>
            <w:r>
              <w:rPr>
                <w:rFonts w:hint="eastAsia" w:ascii="宋体" w:hAnsi="宋体"/>
                <w:color w:val="auto"/>
              </w:rPr>
              <w:t>项目建设费用情况</w:t>
            </w:r>
          </w:p>
        </w:tc>
        <w:tc>
          <w:tcPr>
            <w:tcW w:w="6794" w:type="dxa"/>
            <w:vAlign w:val="center"/>
          </w:tcPr>
          <w:p>
            <w:pPr>
              <w:spacing w:line="400" w:lineRule="exact"/>
              <w:rPr>
                <w:rFonts w:ascii="宋体" w:hAnsi="宋体"/>
                <w:color w:val="auto"/>
                <w:szCs w:val="21"/>
              </w:rPr>
            </w:pPr>
            <w:r>
              <w:rPr>
                <w:rFonts w:hint="eastAsia" w:ascii="宋体" w:hAnsi="宋体"/>
                <w:color w:val="auto"/>
                <w:u w:val="single"/>
              </w:rPr>
              <w:t xml:space="preserve">       </w:t>
            </w:r>
            <w:r>
              <w:rPr>
                <w:rFonts w:ascii="宋体" w:hAnsi="宋体"/>
                <w:color w:val="auto"/>
                <w:u w:val="single"/>
              </w:rPr>
              <w:t xml:space="preserve">    </w:t>
            </w:r>
            <w:r>
              <w:rPr>
                <w:rFonts w:hint="eastAsia" w:ascii="宋体" w:hAnsi="宋体"/>
                <w:color w:val="auto"/>
                <w:u w:val="single"/>
              </w:rPr>
              <w:t xml:space="preserve"> </w:t>
            </w:r>
            <w:r>
              <w:rPr>
                <w:rFonts w:hint="eastAsia" w:ascii="宋体" w:hAnsi="宋体"/>
                <w:color w:val="auto"/>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2206" w:type="dxa"/>
            <w:vAlign w:val="center"/>
          </w:tcPr>
          <w:p>
            <w:pPr>
              <w:pStyle w:val="3"/>
              <w:jc w:val="center"/>
              <w:rPr>
                <w:rFonts w:ascii="宋体" w:hAnsi="宋体"/>
                <w:color w:val="auto"/>
                <w:szCs w:val="24"/>
              </w:rPr>
            </w:pPr>
            <w:r>
              <w:rPr>
                <w:rFonts w:hint="eastAsia" w:ascii="宋体" w:hAnsi="宋体"/>
                <w:color w:val="auto"/>
                <w:szCs w:val="24"/>
              </w:rPr>
              <w:t>申请扶持总金额</w:t>
            </w:r>
          </w:p>
        </w:tc>
        <w:tc>
          <w:tcPr>
            <w:tcW w:w="6794" w:type="dxa"/>
            <w:vAlign w:val="center"/>
          </w:tcPr>
          <w:p>
            <w:pPr>
              <w:rPr>
                <w:rFonts w:ascii="宋体" w:hAnsi="宋体"/>
                <w:color w:val="auto"/>
                <w:u w:val="single"/>
              </w:rPr>
            </w:pPr>
            <w:r>
              <w:rPr>
                <w:rFonts w:hint="eastAsia" w:ascii="宋体" w:hAnsi="宋体"/>
                <w:color w:val="auto"/>
                <w:u w:val="single"/>
              </w:rPr>
              <w:t xml:space="preserve">            </w:t>
            </w:r>
            <w:r>
              <w:rPr>
                <w:rFonts w:hint="eastAsia" w:ascii="宋体" w:hAnsi="宋体"/>
                <w:color w:val="auto"/>
              </w:rPr>
              <w:t>万元</w:t>
            </w:r>
          </w:p>
        </w:tc>
      </w:tr>
    </w:tbl>
    <w:p>
      <w:pPr>
        <w:numPr>
          <w:ilvl w:val="255"/>
          <w:numId w:val="0"/>
        </w:numPr>
        <w:rPr>
          <w:b/>
          <w:color w:val="auto"/>
          <w:sz w:val="28"/>
          <w:szCs w:val="28"/>
        </w:rPr>
      </w:pPr>
      <w:r>
        <w:rPr>
          <w:rFonts w:hint="eastAsia"/>
          <w:b/>
          <w:color w:val="auto"/>
          <w:sz w:val="28"/>
          <w:szCs w:val="28"/>
        </w:rPr>
        <w:t>四、品牌推广活动情况</w:t>
      </w:r>
    </w:p>
    <w:tbl>
      <w:tblPr>
        <w:tblStyle w:val="7"/>
        <w:tblW w:w="900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1067"/>
        <w:gridCol w:w="3600"/>
        <w:gridCol w:w="1560"/>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68" w:type="dxa"/>
            <w:gridSpan w:val="2"/>
            <w:vAlign w:val="center"/>
          </w:tcPr>
          <w:p>
            <w:pPr>
              <w:pStyle w:val="3"/>
              <w:jc w:val="center"/>
              <w:rPr>
                <w:rFonts w:ascii="宋体" w:hAnsi="宋体"/>
                <w:color w:val="auto"/>
                <w:szCs w:val="24"/>
              </w:rPr>
            </w:pPr>
            <w:r>
              <w:rPr>
                <w:rFonts w:hint="eastAsia" w:ascii="宋体" w:hAnsi="宋体"/>
                <w:color w:val="auto"/>
                <w:szCs w:val="21"/>
              </w:rPr>
              <w:t>活动（赛事）名称</w:t>
            </w:r>
          </w:p>
        </w:tc>
        <w:tc>
          <w:tcPr>
            <w:tcW w:w="6732" w:type="dxa"/>
            <w:gridSpan w:val="3"/>
            <w:vAlign w:val="center"/>
          </w:tcPr>
          <w:p>
            <w:pPr>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68" w:type="dxa"/>
            <w:gridSpan w:val="2"/>
            <w:vAlign w:val="center"/>
          </w:tcPr>
          <w:p>
            <w:pPr>
              <w:pStyle w:val="3"/>
              <w:jc w:val="center"/>
              <w:rPr>
                <w:rFonts w:ascii="宋体" w:hAnsi="宋体"/>
                <w:color w:val="auto"/>
                <w:szCs w:val="24"/>
              </w:rPr>
            </w:pPr>
            <w:r>
              <w:rPr>
                <w:rFonts w:hint="eastAsia" w:ascii="宋体" w:hAnsi="宋体"/>
                <w:color w:val="auto"/>
                <w:szCs w:val="21"/>
              </w:rPr>
              <w:t>举办时间、地址</w:t>
            </w:r>
          </w:p>
        </w:tc>
        <w:tc>
          <w:tcPr>
            <w:tcW w:w="6732" w:type="dxa"/>
            <w:gridSpan w:val="3"/>
            <w:vAlign w:val="center"/>
          </w:tcPr>
          <w:p>
            <w:pPr>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1" w:hRule="atLeast"/>
        </w:trPr>
        <w:tc>
          <w:tcPr>
            <w:tcW w:w="2268" w:type="dxa"/>
            <w:gridSpan w:val="2"/>
            <w:vAlign w:val="center"/>
          </w:tcPr>
          <w:p>
            <w:pPr>
              <w:pStyle w:val="3"/>
              <w:jc w:val="center"/>
              <w:rPr>
                <w:rFonts w:ascii="宋体" w:hAnsi="宋体"/>
                <w:color w:val="auto"/>
                <w:szCs w:val="24"/>
              </w:rPr>
            </w:pPr>
            <w:r>
              <w:rPr>
                <w:rFonts w:hint="eastAsia" w:ascii="宋体" w:hAnsi="宋体"/>
                <w:color w:val="auto"/>
                <w:szCs w:val="24"/>
              </w:rPr>
              <w:t>主办单位</w:t>
            </w:r>
          </w:p>
        </w:tc>
        <w:tc>
          <w:tcPr>
            <w:tcW w:w="6732" w:type="dxa"/>
            <w:gridSpan w:val="3"/>
            <w:vAlign w:val="center"/>
          </w:tcPr>
          <w:p>
            <w:pPr>
              <w:jc w:val="left"/>
              <w:rPr>
                <w:rFonts w:ascii="宋体" w:hAnsi="宋体"/>
                <w:color w:val="auto"/>
                <w:szCs w:val="21"/>
              </w:rPr>
            </w:pPr>
            <w:r>
              <w:rPr>
                <w:rFonts w:hint="eastAsia" w:ascii="宋体" w:hAnsi="宋体"/>
                <w:color w:val="auto"/>
                <w:szCs w:val="21"/>
              </w:rPr>
              <w:t>名称：</w:t>
            </w:r>
          </w:p>
          <w:p>
            <w:pPr>
              <w:jc w:val="left"/>
              <w:rPr>
                <w:rFonts w:ascii="宋体" w:hAnsi="宋体"/>
                <w:color w:val="auto"/>
                <w:szCs w:val="21"/>
              </w:rPr>
            </w:pPr>
            <w:r>
              <w:rPr>
                <w:rFonts w:hint="eastAsia" w:ascii="宋体" w:hAnsi="宋体"/>
                <w:color w:val="auto"/>
                <w:szCs w:val="21"/>
              </w:rPr>
              <w:t>是否</w:t>
            </w:r>
            <w:r>
              <w:rPr>
                <w:rFonts w:ascii="宋体" w:hAnsi="宋体"/>
                <w:color w:val="auto"/>
                <w:szCs w:val="21"/>
              </w:rPr>
              <w:t>申报单位：</w:t>
            </w:r>
            <w:r>
              <w:rPr>
                <w:rFonts w:hint="eastAsia" w:ascii="宋体" w:hAnsi="宋体"/>
                <w:color w:val="auto"/>
                <w:szCs w:val="21"/>
              </w:rPr>
              <w:t>□是     □否</w:t>
            </w:r>
          </w:p>
          <w:p>
            <w:pPr>
              <w:jc w:val="left"/>
              <w:rPr>
                <w:rFonts w:ascii="宋体" w:hAnsi="宋体"/>
                <w:color w:val="auto"/>
              </w:rPr>
            </w:pPr>
            <w:r>
              <w:rPr>
                <w:rFonts w:hint="eastAsia" w:ascii="宋体" w:hAnsi="宋体"/>
                <w:color w:val="auto"/>
              </w:rPr>
              <w:t>类型：</w:t>
            </w:r>
          </w:p>
          <w:p>
            <w:pPr>
              <w:jc w:val="left"/>
              <w:rPr>
                <w:rFonts w:ascii="宋体" w:hAnsi="宋体"/>
                <w:color w:val="auto"/>
              </w:rPr>
            </w:pPr>
            <w:r>
              <w:rPr>
                <w:rFonts w:hint="eastAsia"/>
                <w:color w:val="auto"/>
                <w:sz w:val="24"/>
              </w:rPr>
              <w:t xml:space="preserve">□ </w:t>
            </w:r>
            <w:r>
              <w:rPr>
                <w:rFonts w:hint="eastAsia" w:ascii="宋体" w:hAnsi="宋体"/>
                <w:color w:val="auto"/>
              </w:rPr>
              <w:t xml:space="preserve">走廊内文化企业           </w:t>
            </w:r>
            <w:r>
              <w:rPr>
                <w:rFonts w:hint="eastAsia"/>
                <w:color w:val="auto"/>
                <w:sz w:val="24"/>
              </w:rPr>
              <w:t xml:space="preserve">□ </w:t>
            </w:r>
            <w:r>
              <w:rPr>
                <w:rFonts w:hint="eastAsia" w:ascii="宋体" w:hAnsi="宋体"/>
                <w:color w:val="auto"/>
              </w:rPr>
              <w:t>走廊内高校</w:t>
            </w:r>
          </w:p>
          <w:p>
            <w:pPr>
              <w:jc w:val="left"/>
              <w:rPr>
                <w:rFonts w:ascii="宋体" w:hAnsi="宋体"/>
                <w:color w:val="auto"/>
              </w:rPr>
            </w:pPr>
            <w:r>
              <w:rPr>
                <w:rFonts w:hint="eastAsia"/>
                <w:color w:val="auto"/>
                <w:sz w:val="24"/>
              </w:rPr>
              <w:t xml:space="preserve">□ </w:t>
            </w:r>
            <w:r>
              <w:rPr>
                <w:rFonts w:hint="eastAsia" w:ascii="宋体" w:hAnsi="宋体"/>
                <w:color w:val="auto"/>
              </w:rPr>
              <w:t xml:space="preserve">走廊内文化产业集聚空间   </w:t>
            </w:r>
            <w:r>
              <w:rPr>
                <w:rFonts w:hint="eastAsia"/>
                <w:color w:val="auto"/>
                <w:sz w:val="24"/>
              </w:rPr>
              <w:t xml:space="preserve">□ </w:t>
            </w:r>
            <w:r>
              <w:rPr>
                <w:rFonts w:hint="eastAsia" w:ascii="宋体" w:hAnsi="宋体"/>
                <w:color w:val="auto"/>
              </w:rPr>
              <w:t>走廊内文化产业类社会组织</w:t>
            </w:r>
          </w:p>
          <w:p>
            <w:pPr>
              <w:jc w:val="left"/>
              <w:rPr>
                <w:rFonts w:ascii="宋体" w:hAnsi="宋体"/>
                <w:color w:val="auto"/>
              </w:rPr>
            </w:pPr>
            <w:r>
              <w:rPr>
                <w:rFonts w:hint="eastAsia"/>
                <w:color w:val="auto"/>
                <w:sz w:val="24"/>
              </w:rPr>
              <w:t xml:space="preserve">□ </w:t>
            </w:r>
            <w:r>
              <w:rPr>
                <w:rFonts w:hint="eastAsia" w:ascii="宋体" w:hAnsi="宋体"/>
                <w:color w:val="auto"/>
              </w:rPr>
              <w:t>其他（不能</w:t>
            </w:r>
            <w:r>
              <w:rPr>
                <w:rFonts w:ascii="宋体" w:hAnsi="宋体"/>
                <w:color w:val="auto"/>
              </w:rPr>
              <w:t>作为申报单位</w:t>
            </w:r>
            <w:r>
              <w:rPr>
                <w:rFonts w:hint="eastAsia" w:ascii="宋体" w:hAnsi="宋体"/>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1" w:hRule="atLeast"/>
        </w:trPr>
        <w:tc>
          <w:tcPr>
            <w:tcW w:w="2268" w:type="dxa"/>
            <w:gridSpan w:val="2"/>
            <w:vAlign w:val="center"/>
          </w:tcPr>
          <w:p>
            <w:pPr>
              <w:pStyle w:val="3"/>
              <w:jc w:val="center"/>
              <w:rPr>
                <w:rFonts w:ascii="宋体" w:hAnsi="宋体"/>
                <w:color w:val="auto"/>
                <w:szCs w:val="24"/>
              </w:rPr>
            </w:pPr>
            <w:r>
              <w:rPr>
                <w:rFonts w:hint="eastAsia" w:ascii="宋体" w:hAnsi="宋体"/>
                <w:color w:val="auto"/>
                <w:szCs w:val="24"/>
              </w:rPr>
              <w:t>承办</w:t>
            </w:r>
            <w:r>
              <w:rPr>
                <w:rFonts w:ascii="宋体" w:hAnsi="宋体"/>
                <w:color w:val="auto"/>
                <w:szCs w:val="24"/>
              </w:rPr>
              <w:t>单位</w:t>
            </w:r>
          </w:p>
        </w:tc>
        <w:tc>
          <w:tcPr>
            <w:tcW w:w="6732" w:type="dxa"/>
            <w:gridSpan w:val="3"/>
            <w:vAlign w:val="center"/>
          </w:tcPr>
          <w:p>
            <w:pPr>
              <w:jc w:val="left"/>
              <w:rPr>
                <w:rFonts w:ascii="宋体" w:hAnsi="宋体"/>
                <w:color w:val="auto"/>
                <w:szCs w:val="21"/>
              </w:rPr>
            </w:pPr>
            <w:r>
              <w:rPr>
                <w:rFonts w:hint="eastAsia" w:ascii="宋体" w:hAnsi="宋体"/>
                <w:color w:val="auto"/>
                <w:szCs w:val="21"/>
              </w:rPr>
              <w:t>名称：</w:t>
            </w:r>
          </w:p>
          <w:p>
            <w:pPr>
              <w:jc w:val="left"/>
              <w:rPr>
                <w:rFonts w:ascii="宋体" w:hAnsi="宋体"/>
                <w:color w:val="auto"/>
                <w:szCs w:val="21"/>
              </w:rPr>
            </w:pPr>
            <w:r>
              <w:rPr>
                <w:rFonts w:hint="eastAsia" w:ascii="宋体" w:hAnsi="宋体"/>
                <w:color w:val="auto"/>
                <w:szCs w:val="21"/>
              </w:rPr>
              <w:t>是否</w:t>
            </w:r>
            <w:r>
              <w:rPr>
                <w:rFonts w:ascii="宋体" w:hAnsi="宋体"/>
                <w:color w:val="auto"/>
                <w:szCs w:val="21"/>
              </w:rPr>
              <w:t>申报单位：</w:t>
            </w:r>
            <w:r>
              <w:rPr>
                <w:rFonts w:hint="eastAsia" w:ascii="宋体" w:hAnsi="宋体"/>
                <w:color w:val="auto"/>
                <w:szCs w:val="21"/>
              </w:rPr>
              <w:t>□是     □否</w:t>
            </w:r>
          </w:p>
          <w:p>
            <w:pPr>
              <w:jc w:val="left"/>
              <w:rPr>
                <w:rFonts w:ascii="宋体" w:hAnsi="宋体"/>
                <w:color w:val="auto"/>
              </w:rPr>
            </w:pPr>
            <w:r>
              <w:rPr>
                <w:rFonts w:hint="eastAsia" w:ascii="宋体" w:hAnsi="宋体"/>
                <w:color w:val="auto"/>
              </w:rPr>
              <w:t>类型：</w:t>
            </w:r>
          </w:p>
          <w:p>
            <w:pPr>
              <w:jc w:val="left"/>
              <w:rPr>
                <w:rFonts w:ascii="宋体" w:hAnsi="宋体"/>
                <w:color w:val="auto"/>
              </w:rPr>
            </w:pPr>
            <w:r>
              <w:rPr>
                <w:rFonts w:hint="eastAsia"/>
                <w:color w:val="auto"/>
                <w:sz w:val="24"/>
              </w:rPr>
              <w:t xml:space="preserve">□ </w:t>
            </w:r>
            <w:r>
              <w:rPr>
                <w:rFonts w:hint="eastAsia" w:ascii="宋体" w:hAnsi="宋体"/>
                <w:color w:val="auto"/>
              </w:rPr>
              <w:t xml:space="preserve">走廊内文化企业           </w:t>
            </w:r>
            <w:r>
              <w:rPr>
                <w:rFonts w:hint="eastAsia"/>
                <w:color w:val="auto"/>
                <w:sz w:val="24"/>
              </w:rPr>
              <w:t xml:space="preserve">□ </w:t>
            </w:r>
            <w:r>
              <w:rPr>
                <w:rFonts w:hint="eastAsia" w:ascii="宋体" w:hAnsi="宋体"/>
                <w:color w:val="auto"/>
              </w:rPr>
              <w:t>走廊内高校</w:t>
            </w:r>
          </w:p>
          <w:p>
            <w:pPr>
              <w:jc w:val="left"/>
              <w:rPr>
                <w:rFonts w:ascii="宋体" w:hAnsi="宋体"/>
                <w:color w:val="auto"/>
              </w:rPr>
            </w:pPr>
            <w:r>
              <w:rPr>
                <w:rFonts w:hint="eastAsia"/>
                <w:color w:val="auto"/>
                <w:sz w:val="24"/>
              </w:rPr>
              <w:t xml:space="preserve">□ </w:t>
            </w:r>
            <w:r>
              <w:rPr>
                <w:rFonts w:hint="eastAsia" w:ascii="宋体" w:hAnsi="宋体"/>
                <w:color w:val="auto"/>
              </w:rPr>
              <w:t xml:space="preserve">走廊内文化产业集聚空间   </w:t>
            </w:r>
            <w:r>
              <w:rPr>
                <w:rFonts w:hint="eastAsia"/>
                <w:color w:val="auto"/>
                <w:sz w:val="24"/>
              </w:rPr>
              <w:t xml:space="preserve">□ </w:t>
            </w:r>
            <w:r>
              <w:rPr>
                <w:rFonts w:hint="eastAsia" w:ascii="宋体" w:hAnsi="宋体"/>
                <w:color w:val="auto"/>
              </w:rPr>
              <w:t>走廊内文化产业类社会组织</w:t>
            </w:r>
          </w:p>
          <w:p>
            <w:pPr>
              <w:jc w:val="left"/>
              <w:rPr>
                <w:rFonts w:ascii="宋体" w:hAnsi="宋体"/>
                <w:color w:val="auto"/>
              </w:rPr>
            </w:pPr>
            <w:r>
              <w:rPr>
                <w:rFonts w:hint="eastAsia"/>
                <w:color w:val="auto"/>
                <w:sz w:val="24"/>
              </w:rPr>
              <w:t xml:space="preserve">□ </w:t>
            </w:r>
            <w:r>
              <w:rPr>
                <w:rFonts w:hint="eastAsia" w:ascii="宋体" w:hAnsi="宋体"/>
                <w:color w:val="auto"/>
              </w:rPr>
              <w:t>其他（不能</w:t>
            </w:r>
            <w:r>
              <w:rPr>
                <w:rFonts w:ascii="宋体" w:hAnsi="宋体"/>
                <w:color w:val="auto"/>
              </w:rPr>
              <w:t>作为申报单位</w:t>
            </w:r>
            <w:r>
              <w:rPr>
                <w:rFonts w:hint="eastAsia" w:ascii="宋体" w:hAnsi="宋体"/>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268" w:type="dxa"/>
            <w:gridSpan w:val="2"/>
            <w:vAlign w:val="center"/>
          </w:tcPr>
          <w:p>
            <w:pPr>
              <w:pStyle w:val="3"/>
              <w:jc w:val="center"/>
              <w:rPr>
                <w:rFonts w:ascii="宋体" w:hAnsi="宋体"/>
                <w:color w:val="auto"/>
                <w:szCs w:val="24"/>
              </w:rPr>
            </w:pPr>
            <w:r>
              <w:rPr>
                <w:rFonts w:hint="eastAsia" w:ascii="宋体" w:hAnsi="宋体"/>
                <w:color w:val="auto"/>
                <w:szCs w:val="21"/>
              </w:rPr>
              <w:t>活动（赛事）类型</w:t>
            </w:r>
          </w:p>
        </w:tc>
        <w:tc>
          <w:tcPr>
            <w:tcW w:w="6732" w:type="dxa"/>
            <w:gridSpan w:val="3"/>
            <w:vAlign w:val="center"/>
          </w:tcPr>
          <w:p>
            <w:pPr>
              <w:jc w:val="left"/>
              <w:rPr>
                <w:rFonts w:ascii="宋体" w:hAnsi="宋体" w:cs="宋体"/>
                <w:color w:val="auto"/>
                <w:kern w:val="0"/>
                <w:szCs w:val="21"/>
              </w:rPr>
            </w:pPr>
            <w:r>
              <w:rPr>
                <w:rFonts w:hint="eastAsia" w:ascii="宋体" w:hAnsi="宋体"/>
                <w:color w:val="auto"/>
                <w:szCs w:val="21"/>
              </w:rPr>
              <w:t>□</w:t>
            </w:r>
            <w:r>
              <w:rPr>
                <w:rFonts w:hint="eastAsia" w:ascii="宋体" w:hAnsi="宋体" w:cs="宋体"/>
                <w:color w:val="auto"/>
                <w:kern w:val="0"/>
                <w:szCs w:val="21"/>
              </w:rPr>
              <w:t xml:space="preserve">数字创意类大赛 </w:t>
            </w:r>
            <w:r>
              <w:rPr>
                <w:rFonts w:ascii="宋体" w:hAnsi="宋体" w:cs="宋体"/>
                <w:color w:val="auto"/>
                <w:kern w:val="0"/>
                <w:szCs w:val="21"/>
              </w:rPr>
              <w:t xml:space="preserve">      </w:t>
            </w:r>
            <w:r>
              <w:rPr>
                <w:rFonts w:hint="eastAsia" w:ascii="宋体" w:hAnsi="宋体" w:cs="宋体"/>
                <w:color w:val="auto"/>
                <w:kern w:val="0"/>
                <w:szCs w:val="21"/>
              </w:rPr>
              <w:t xml:space="preserve">  </w:t>
            </w:r>
            <w:r>
              <w:rPr>
                <w:rFonts w:hint="eastAsia" w:ascii="宋体" w:hAnsi="宋体"/>
                <w:color w:val="auto"/>
                <w:szCs w:val="21"/>
              </w:rPr>
              <w:t>□</w:t>
            </w:r>
            <w:r>
              <w:rPr>
                <w:rFonts w:hint="eastAsia" w:ascii="宋体" w:hAnsi="宋体" w:cs="宋体"/>
                <w:color w:val="auto"/>
                <w:kern w:val="0"/>
                <w:szCs w:val="21"/>
              </w:rPr>
              <w:t>展</w:t>
            </w:r>
            <w:r>
              <w:rPr>
                <w:rFonts w:ascii="宋体" w:hAnsi="宋体" w:cs="宋体"/>
                <w:color w:val="auto"/>
                <w:kern w:val="0"/>
                <w:szCs w:val="21"/>
              </w:rPr>
              <w:t>览</w:t>
            </w:r>
            <w:r>
              <w:rPr>
                <w:rFonts w:hint="eastAsia" w:ascii="宋体" w:hAnsi="宋体" w:cs="宋体"/>
                <w:color w:val="auto"/>
                <w:kern w:val="0"/>
                <w:szCs w:val="21"/>
              </w:rPr>
              <w:t xml:space="preserve">  </w:t>
            </w:r>
            <w:r>
              <w:rPr>
                <w:rFonts w:ascii="宋体" w:hAnsi="宋体" w:cs="宋体"/>
                <w:color w:val="auto"/>
                <w:kern w:val="0"/>
                <w:szCs w:val="21"/>
              </w:rPr>
              <w:t xml:space="preserve"> </w:t>
            </w:r>
          </w:p>
          <w:p>
            <w:pPr>
              <w:jc w:val="left"/>
              <w:rPr>
                <w:rFonts w:ascii="宋体" w:hAnsi="宋体"/>
                <w:color w:val="auto"/>
              </w:rPr>
            </w:pPr>
            <w:r>
              <w:rPr>
                <w:rFonts w:hint="eastAsia" w:ascii="宋体" w:hAnsi="宋体"/>
                <w:color w:val="auto"/>
                <w:szCs w:val="21"/>
              </w:rPr>
              <w:t>□</w:t>
            </w:r>
            <w:r>
              <w:rPr>
                <w:rFonts w:hint="eastAsia" w:ascii="宋体" w:hAnsi="宋体" w:cs="宋体"/>
                <w:color w:val="auto"/>
                <w:kern w:val="0"/>
                <w:szCs w:val="21"/>
              </w:rPr>
              <w:t>展销&lt;交</w:t>
            </w:r>
            <w:r>
              <w:rPr>
                <w:rFonts w:ascii="宋体" w:hAnsi="宋体" w:cs="宋体"/>
                <w:color w:val="auto"/>
                <w:kern w:val="0"/>
                <w:szCs w:val="21"/>
              </w:rPr>
              <w:t>易展会</w:t>
            </w:r>
            <w:r>
              <w:rPr>
                <w:rFonts w:hint="eastAsia" w:ascii="宋体" w:hAnsi="宋体" w:cs="宋体"/>
                <w:color w:val="auto"/>
                <w:kern w:val="0"/>
                <w:szCs w:val="21"/>
              </w:rPr>
              <w:t xml:space="preserve">&gt;   </w:t>
            </w:r>
            <w:r>
              <w:rPr>
                <w:rFonts w:ascii="宋体" w:hAnsi="宋体" w:cs="宋体"/>
                <w:color w:val="auto"/>
                <w:kern w:val="0"/>
                <w:szCs w:val="21"/>
              </w:rPr>
              <w:t xml:space="preserve">     </w:t>
            </w:r>
            <w:r>
              <w:rPr>
                <w:rFonts w:hint="eastAsia" w:ascii="宋体" w:hAnsi="宋体" w:cs="宋体"/>
                <w:color w:val="auto"/>
                <w:kern w:val="0"/>
                <w:szCs w:val="21"/>
              </w:rPr>
              <w:t xml:space="preserve"> </w:t>
            </w:r>
            <w:r>
              <w:rPr>
                <w:rFonts w:hint="eastAsia" w:ascii="宋体" w:hAnsi="宋体"/>
                <w:color w:val="auto"/>
                <w:szCs w:val="21"/>
              </w:rPr>
              <w:t>□其他（</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268" w:type="dxa"/>
            <w:gridSpan w:val="2"/>
            <w:vAlign w:val="center"/>
          </w:tcPr>
          <w:p>
            <w:pPr>
              <w:pStyle w:val="3"/>
              <w:jc w:val="center"/>
              <w:rPr>
                <w:rFonts w:ascii="宋体" w:hAnsi="宋体"/>
                <w:color w:val="auto"/>
                <w:szCs w:val="24"/>
              </w:rPr>
            </w:pPr>
            <w:r>
              <w:rPr>
                <w:rFonts w:hint="eastAsia" w:ascii="宋体" w:hAnsi="宋体"/>
                <w:color w:val="auto"/>
                <w:szCs w:val="21"/>
              </w:rPr>
              <w:t>是否已报区文促中心备案</w:t>
            </w:r>
          </w:p>
        </w:tc>
        <w:tc>
          <w:tcPr>
            <w:tcW w:w="6732" w:type="dxa"/>
            <w:gridSpan w:val="3"/>
            <w:vAlign w:val="center"/>
          </w:tcPr>
          <w:p>
            <w:pPr>
              <w:spacing w:line="400" w:lineRule="exact"/>
              <w:rPr>
                <w:rFonts w:ascii="宋体" w:hAnsi="宋体"/>
                <w:color w:val="auto"/>
                <w:szCs w:val="21"/>
              </w:rPr>
            </w:pPr>
            <w:r>
              <w:rPr>
                <w:rFonts w:hint="eastAsia" w:ascii="宋体" w:hAnsi="宋体"/>
                <w:color w:val="auto"/>
                <w:szCs w:val="21"/>
              </w:rPr>
              <w:t xml:space="preserve">□是 </w:t>
            </w:r>
            <w:r>
              <w:rPr>
                <w:rFonts w:ascii="宋体" w:hAnsi="宋体"/>
                <w:color w:val="auto"/>
                <w:szCs w:val="21"/>
              </w:rPr>
              <w:t xml:space="preserve"> </w:t>
            </w:r>
            <w:r>
              <w:rPr>
                <w:rFonts w:hint="eastAsia" w:ascii="宋体" w:hAnsi="宋体"/>
                <w:color w:val="auto"/>
                <w:szCs w:val="21"/>
              </w:rPr>
              <w:t>备</w:t>
            </w:r>
            <w:r>
              <w:rPr>
                <w:rFonts w:ascii="宋体" w:hAnsi="宋体"/>
                <w:color w:val="auto"/>
                <w:szCs w:val="21"/>
              </w:rPr>
              <w:t>案</w:t>
            </w:r>
            <w:r>
              <w:rPr>
                <w:rFonts w:hint="eastAsia" w:ascii="宋体" w:hAnsi="宋体"/>
                <w:color w:val="auto"/>
                <w:szCs w:val="21"/>
              </w:rPr>
              <w:t>日</w:t>
            </w:r>
            <w:r>
              <w:rPr>
                <w:rFonts w:ascii="宋体" w:hAnsi="宋体"/>
                <w:color w:val="auto"/>
                <w:szCs w:val="21"/>
              </w:rPr>
              <w:t>期</w:t>
            </w:r>
            <w:r>
              <w:rPr>
                <w:rFonts w:hint="eastAsia" w:ascii="宋体" w:hAnsi="宋体"/>
                <w:color w:val="auto"/>
                <w:szCs w:val="21"/>
              </w:rPr>
              <w:t>：</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  </w:t>
            </w:r>
          </w:p>
          <w:p>
            <w:pPr>
              <w:jc w:val="left"/>
              <w:rPr>
                <w:rFonts w:ascii="宋体" w:hAnsi="宋体"/>
                <w:color w:val="auto"/>
              </w:rPr>
            </w:pPr>
            <w:r>
              <w:rPr>
                <w:rFonts w:hint="eastAsia" w:ascii="宋体" w:hAnsi="宋体"/>
                <w:color w:val="auto"/>
                <w:szCs w:val="21"/>
              </w:rPr>
              <w:t>□否（不符合申报条件）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9000" w:type="dxa"/>
            <w:gridSpan w:val="5"/>
            <w:vAlign w:val="center"/>
          </w:tcPr>
          <w:p>
            <w:pPr>
              <w:spacing w:line="400" w:lineRule="exact"/>
              <w:jc w:val="center"/>
              <w:rPr>
                <w:rFonts w:ascii="宋体" w:hAnsi="宋体"/>
                <w:b/>
                <w:color w:val="auto"/>
                <w:szCs w:val="21"/>
              </w:rPr>
            </w:pPr>
            <w:r>
              <w:rPr>
                <w:rFonts w:hint="eastAsia" w:ascii="宋体" w:hAnsi="宋体" w:cs="宋体"/>
                <w:b/>
                <w:color w:val="auto"/>
                <w:kern w:val="0"/>
                <w:szCs w:val="21"/>
              </w:rPr>
              <w:t>数字创意类大赛经费</w:t>
            </w:r>
            <w:r>
              <w:rPr>
                <w:rFonts w:ascii="宋体" w:hAnsi="宋体" w:cs="宋体"/>
                <w:b/>
                <w:color w:val="auto"/>
                <w:kern w:val="0"/>
                <w:szCs w:val="21"/>
              </w:rPr>
              <w:t>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1201" w:type="dxa"/>
            <w:vMerge w:val="restart"/>
            <w:vAlign w:val="center"/>
          </w:tcPr>
          <w:p>
            <w:pPr>
              <w:jc w:val="center"/>
              <w:rPr>
                <w:rFonts w:ascii="宋体" w:hAnsi="宋体"/>
                <w:color w:val="auto"/>
              </w:rPr>
            </w:pPr>
            <w:r>
              <w:rPr>
                <w:rFonts w:hint="eastAsia" w:ascii="宋体" w:hAnsi="宋体"/>
                <w:color w:val="auto"/>
                <w:szCs w:val="21"/>
              </w:rPr>
              <w:t>资金使用及申请资助情况</w:t>
            </w:r>
          </w:p>
        </w:tc>
        <w:tc>
          <w:tcPr>
            <w:tcW w:w="4667" w:type="dxa"/>
            <w:gridSpan w:val="2"/>
            <w:vAlign w:val="center"/>
          </w:tcPr>
          <w:p>
            <w:pPr>
              <w:jc w:val="center"/>
              <w:rPr>
                <w:rFonts w:ascii="宋体" w:hAnsi="宋体"/>
                <w:color w:val="auto"/>
                <w:u w:val="single"/>
              </w:rPr>
            </w:pPr>
            <w:r>
              <w:rPr>
                <w:rFonts w:hint="eastAsia" w:ascii="宋体" w:hAnsi="宋体"/>
                <w:b/>
                <w:color w:val="auto"/>
              </w:rPr>
              <w:t>经费项目</w:t>
            </w:r>
          </w:p>
        </w:tc>
        <w:tc>
          <w:tcPr>
            <w:tcW w:w="1560" w:type="dxa"/>
            <w:vAlign w:val="center"/>
          </w:tcPr>
          <w:p>
            <w:pPr>
              <w:jc w:val="center"/>
              <w:rPr>
                <w:rFonts w:ascii="宋体" w:hAnsi="宋体"/>
                <w:color w:val="auto"/>
                <w:u w:val="single"/>
              </w:rPr>
            </w:pPr>
            <w:r>
              <w:rPr>
                <w:rFonts w:hint="eastAsia" w:ascii="宋体" w:hAnsi="宋体"/>
                <w:b/>
                <w:color w:val="auto"/>
              </w:rPr>
              <w:t>支出金额</w:t>
            </w:r>
          </w:p>
        </w:tc>
        <w:tc>
          <w:tcPr>
            <w:tcW w:w="1572" w:type="dxa"/>
            <w:vAlign w:val="center"/>
          </w:tcPr>
          <w:p>
            <w:pPr>
              <w:jc w:val="center"/>
              <w:rPr>
                <w:rFonts w:ascii="宋体" w:hAnsi="宋体"/>
                <w:color w:val="auto"/>
                <w:u w:val="single"/>
              </w:rPr>
            </w:pPr>
            <w:r>
              <w:rPr>
                <w:rFonts w:hint="eastAsia" w:ascii="宋体" w:hAnsi="宋体"/>
                <w:b/>
                <w:color w:val="auto"/>
              </w:rPr>
              <w:t>申请资助资金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b/>
                <w:color w:val="auto"/>
              </w:rPr>
            </w:pPr>
            <w:r>
              <w:rPr>
                <w:rFonts w:hint="eastAsia" w:ascii="宋体" w:hAnsi="宋体"/>
                <w:color w:val="auto"/>
                <w:szCs w:val="21"/>
              </w:rPr>
              <w:t>宣传推广费（只认可</w:t>
            </w:r>
            <w:r>
              <w:rPr>
                <w:rFonts w:ascii="宋体" w:hAnsi="宋体"/>
                <w:color w:val="auto"/>
                <w:szCs w:val="21"/>
              </w:rPr>
              <w:t>活动举办前后各一个月内</w:t>
            </w:r>
            <w:r>
              <w:rPr>
                <w:rFonts w:hint="eastAsia" w:ascii="宋体" w:hAnsi="宋体"/>
                <w:color w:val="auto"/>
                <w:szCs w:val="21"/>
              </w:rPr>
              <w:t>的传统媒体、新媒体、户外媒体</w:t>
            </w:r>
            <w:r>
              <w:rPr>
                <w:rFonts w:hint="eastAsia" w:ascii="宋体" w:hAnsi="宋体"/>
                <w:color w:val="auto"/>
                <w:szCs w:val="21"/>
                <w:lang w:val="en-US" w:eastAsia="zh-CN"/>
              </w:rPr>
              <w:t>&lt;</w:t>
            </w:r>
            <w:r>
              <w:rPr>
                <w:rFonts w:ascii="宋体" w:hAnsi="宋体"/>
                <w:color w:val="auto"/>
                <w:szCs w:val="21"/>
              </w:rPr>
              <w:t>户外广告牌、户外电子屏、公交站台及车身广告</w:t>
            </w:r>
            <w:r>
              <w:rPr>
                <w:rFonts w:hint="eastAsia" w:ascii="宋体" w:hAnsi="宋体"/>
                <w:color w:val="auto"/>
                <w:szCs w:val="21"/>
                <w:lang w:val="en-US" w:eastAsia="zh-CN"/>
              </w:rPr>
              <w:t>&gt;</w:t>
            </w:r>
            <w:r>
              <w:rPr>
                <w:rFonts w:hint="eastAsia" w:ascii="宋体" w:hAnsi="宋体"/>
                <w:color w:val="auto"/>
                <w:szCs w:val="21"/>
              </w:rPr>
              <w:t>;不超过活动实际总投入的25%）</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b/>
                <w:color w:val="auto"/>
              </w:rPr>
            </w:pPr>
            <w:r>
              <w:rPr>
                <w:rFonts w:hint="eastAsia" w:ascii="宋体" w:hAnsi="宋体"/>
                <w:color w:val="auto"/>
                <w:szCs w:val="21"/>
              </w:rPr>
              <w:t>评委（嘉宾）劳务费和市外往返交通费（劳务费须通过转账方式转入评委</w:t>
            </w:r>
            <w:r>
              <w:rPr>
                <w:rFonts w:hint="eastAsia" w:ascii="宋体" w:hAnsi="宋体"/>
                <w:color w:val="auto"/>
                <w:szCs w:val="21"/>
                <w:lang w:val="en-US" w:eastAsia="zh-CN"/>
              </w:rPr>
              <w:t>&lt;</w:t>
            </w:r>
            <w:r>
              <w:rPr>
                <w:rFonts w:hint="eastAsia" w:ascii="宋体" w:hAnsi="宋体"/>
                <w:color w:val="auto"/>
                <w:szCs w:val="21"/>
              </w:rPr>
              <w:t>嘉宾</w:t>
            </w:r>
            <w:r>
              <w:rPr>
                <w:rFonts w:hint="eastAsia" w:ascii="宋体" w:hAnsi="宋体"/>
                <w:color w:val="auto"/>
                <w:szCs w:val="21"/>
                <w:lang w:val="en-US" w:eastAsia="zh-CN"/>
              </w:rPr>
              <w:t>&gt;</w:t>
            </w:r>
            <w:r>
              <w:rPr>
                <w:rFonts w:hint="eastAsia" w:ascii="宋体" w:hAnsi="宋体"/>
                <w:color w:val="auto"/>
                <w:szCs w:val="21"/>
              </w:rPr>
              <w:t>个人帐户;市外交通费仅限机票及火车票;劳务费和交通费总额不超过活动实际总投入的</w:t>
            </w:r>
            <w:r>
              <w:rPr>
                <w:rFonts w:hint="eastAsia" w:ascii="宋体" w:hAnsi="宋体"/>
                <w:color w:val="auto"/>
                <w:szCs w:val="21"/>
                <w:lang w:val="en-US" w:eastAsia="zh-CN"/>
              </w:rPr>
              <w:t>10</w:t>
            </w:r>
            <w:r>
              <w:rPr>
                <w:rFonts w:hint="eastAsia" w:ascii="宋体" w:hAnsi="宋体"/>
                <w:color w:val="auto"/>
                <w:szCs w:val="21"/>
              </w:rPr>
              <w:t>%）</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color w:val="auto"/>
                <w:szCs w:val="21"/>
              </w:rPr>
            </w:pPr>
            <w:r>
              <w:rPr>
                <w:rFonts w:hint="eastAsia" w:ascii="宋体" w:hAnsi="宋体"/>
                <w:color w:val="auto"/>
                <w:szCs w:val="21"/>
              </w:rPr>
              <w:t>赛事奖金（须通过转账方式转入获奖者账户;不超过活动实际总投入的</w:t>
            </w:r>
            <w:r>
              <w:rPr>
                <w:rFonts w:hint="default" w:ascii="宋体" w:hAnsi="宋体"/>
                <w:color w:val="auto"/>
                <w:szCs w:val="21"/>
              </w:rPr>
              <w:t>15</w:t>
            </w:r>
            <w:r>
              <w:rPr>
                <w:rFonts w:hint="eastAsia" w:ascii="宋体" w:hAnsi="宋体"/>
                <w:color w:val="auto"/>
                <w:szCs w:val="21"/>
              </w:rPr>
              <w:t>%）</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0"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color w:val="auto"/>
                <w:szCs w:val="21"/>
              </w:rPr>
            </w:pPr>
            <w:r>
              <w:rPr>
                <w:rFonts w:hint="eastAsia" w:ascii="宋体" w:hAnsi="宋体"/>
                <w:color w:val="auto"/>
                <w:szCs w:val="21"/>
              </w:rPr>
              <w:t>场地租金（不能超过活动实际总投入的</w:t>
            </w:r>
            <w:r>
              <w:rPr>
                <w:rFonts w:hint="eastAsia" w:ascii="宋体" w:hAnsi="宋体"/>
                <w:color w:val="auto"/>
                <w:szCs w:val="21"/>
                <w:lang w:val="en-US" w:eastAsia="zh-CN"/>
              </w:rPr>
              <w:t>15</w:t>
            </w:r>
            <w:r>
              <w:rPr>
                <w:rFonts w:hint="eastAsia" w:ascii="宋体" w:hAnsi="宋体"/>
                <w:color w:val="auto"/>
                <w:szCs w:val="21"/>
              </w:rPr>
              <w:t>%，且申请企业自有场地不能扶持）</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color w:val="auto"/>
                <w:szCs w:val="21"/>
              </w:rPr>
            </w:pPr>
            <w:r>
              <w:rPr>
                <w:rFonts w:hint="eastAsia" w:ascii="宋体" w:hAnsi="宋体"/>
                <w:color w:val="auto"/>
                <w:szCs w:val="21"/>
              </w:rPr>
              <w:t>策划设计费（不超过活动实际总投入的10%）</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color w:val="auto"/>
                <w:szCs w:val="21"/>
              </w:rPr>
            </w:pPr>
            <w:r>
              <w:rPr>
                <w:rFonts w:hint="eastAsia" w:ascii="宋体" w:hAnsi="宋体"/>
                <w:color w:val="auto"/>
                <w:szCs w:val="21"/>
              </w:rPr>
              <w:t>现场执行费（包括场地布置、作品装裱、现场礼仪、拍摄、翻译、速记、安保费用;不超过活动实际总投入的</w:t>
            </w:r>
            <w:r>
              <w:rPr>
                <w:rFonts w:hint="default" w:ascii="宋体" w:hAnsi="宋体"/>
                <w:color w:val="auto"/>
                <w:szCs w:val="21"/>
              </w:rPr>
              <w:t>25</w:t>
            </w:r>
            <w:r>
              <w:rPr>
                <w:rFonts w:hint="eastAsia" w:ascii="宋体" w:hAnsi="宋体"/>
                <w:color w:val="auto"/>
                <w:szCs w:val="21"/>
              </w:rPr>
              <w:t>%）</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center"/>
              <w:rPr>
                <w:rFonts w:ascii="宋体" w:hAnsi="宋体"/>
                <w:color w:val="auto"/>
                <w:szCs w:val="21"/>
              </w:rPr>
            </w:pPr>
            <w:r>
              <w:rPr>
                <w:rFonts w:hint="eastAsia" w:ascii="宋体" w:hAnsi="宋体"/>
                <w:color w:val="auto"/>
                <w:szCs w:val="21"/>
              </w:rPr>
              <w:t>合计</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9000" w:type="dxa"/>
            <w:gridSpan w:val="5"/>
            <w:vAlign w:val="center"/>
          </w:tcPr>
          <w:p>
            <w:pPr>
              <w:jc w:val="center"/>
              <w:rPr>
                <w:rFonts w:ascii="宋体" w:hAnsi="宋体"/>
                <w:b/>
                <w:color w:val="auto"/>
              </w:rPr>
            </w:pPr>
            <w:r>
              <w:rPr>
                <w:rFonts w:hint="eastAsia" w:ascii="宋体" w:hAnsi="宋体"/>
                <w:b/>
                <w:color w:val="auto"/>
              </w:rPr>
              <w:t>展览</w:t>
            </w:r>
            <w:r>
              <w:rPr>
                <w:rFonts w:ascii="宋体" w:hAnsi="宋体"/>
                <w:b/>
                <w:color w:val="auto"/>
              </w:rPr>
              <w:t>、展销和其他推广活动</w:t>
            </w:r>
            <w:r>
              <w:rPr>
                <w:rFonts w:hint="eastAsia" w:ascii="宋体" w:hAnsi="宋体"/>
                <w:b/>
                <w:color w:val="auto"/>
              </w:rPr>
              <w:t>请</w:t>
            </w:r>
            <w:r>
              <w:rPr>
                <w:rFonts w:ascii="宋体" w:hAnsi="宋体"/>
                <w:b/>
                <w:color w:val="auto"/>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restart"/>
            <w:vAlign w:val="center"/>
          </w:tcPr>
          <w:p>
            <w:pPr>
              <w:jc w:val="center"/>
              <w:rPr>
                <w:rFonts w:ascii="宋体" w:hAnsi="宋体"/>
                <w:color w:val="auto"/>
                <w:szCs w:val="21"/>
              </w:rPr>
            </w:pPr>
            <w:r>
              <w:rPr>
                <w:rFonts w:hint="eastAsia" w:ascii="宋体" w:hAnsi="宋体"/>
                <w:color w:val="auto"/>
                <w:szCs w:val="21"/>
              </w:rPr>
              <w:t>资金使用及申请资助情况</w:t>
            </w:r>
          </w:p>
        </w:tc>
        <w:tc>
          <w:tcPr>
            <w:tcW w:w="4667" w:type="dxa"/>
            <w:gridSpan w:val="2"/>
            <w:vAlign w:val="center"/>
          </w:tcPr>
          <w:p>
            <w:pPr>
              <w:jc w:val="center"/>
              <w:rPr>
                <w:rFonts w:ascii="宋体" w:hAnsi="宋体"/>
                <w:color w:val="auto"/>
                <w:szCs w:val="21"/>
              </w:rPr>
            </w:pPr>
            <w:r>
              <w:rPr>
                <w:rFonts w:hint="eastAsia" w:ascii="宋体" w:hAnsi="宋体"/>
                <w:b/>
                <w:color w:val="auto"/>
              </w:rPr>
              <w:t>经费项目</w:t>
            </w:r>
          </w:p>
        </w:tc>
        <w:tc>
          <w:tcPr>
            <w:tcW w:w="1560" w:type="dxa"/>
            <w:vAlign w:val="center"/>
          </w:tcPr>
          <w:p>
            <w:pPr>
              <w:jc w:val="left"/>
              <w:rPr>
                <w:rFonts w:ascii="宋体" w:hAnsi="宋体"/>
                <w:b/>
                <w:color w:val="auto"/>
              </w:rPr>
            </w:pPr>
            <w:r>
              <w:rPr>
                <w:rFonts w:hint="eastAsia" w:ascii="宋体" w:hAnsi="宋体"/>
                <w:b/>
                <w:color w:val="auto"/>
              </w:rPr>
              <w:t>支出金额</w:t>
            </w:r>
          </w:p>
        </w:tc>
        <w:tc>
          <w:tcPr>
            <w:tcW w:w="1572" w:type="dxa"/>
            <w:vAlign w:val="center"/>
          </w:tcPr>
          <w:p>
            <w:pPr>
              <w:jc w:val="left"/>
              <w:rPr>
                <w:rFonts w:ascii="宋体" w:hAnsi="宋体"/>
                <w:b/>
                <w:color w:val="auto"/>
              </w:rPr>
            </w:pPr>
            <w:r>
              <w:rPr>
                <w:rFonts w:hint="eastAsia" w:ascii="宋体" w:hAnsi="宋体"/>
                <w:b/>
                <w:color w:val="auto"/>
              </w:rPr>
              <w:t>申请资助资金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b/>
                <w:color w:val="auto"/>
              </w:rPr>
            </w:pPr>
            <w:r>
              <w:rPr>
                <w:rFonts w:hint="eastAsia" w:ascii="宋体" w:hAnsi="宋体"/>
                <w:color w:val="auto"/>
                <w:szCs w:val="21"/>
              </w:rPr>
              <w:t>宣传推广费（只认可</w:t>
            </w:r>
            <w:bookmarkStart w:id="0" w:name="_Hlk44671347"/>
            <w:r>
              <w:rPr>
                <w:rFonts w:ascii="宋体" w:hAnsi="宋体"/>
                <w:color w:val="auto"/>
                <w:szCs w:val="21"/>
              </w:rPr>
              <w:t>活动举办前后各一个月内的</w:t>
            </w:r>
            <w:bookmarkEnd w:id="0"/>
            <w:r>
              <w:rPr>
                <w:rFonts w:hint="eastAsia" w:ascii="宋体" w:hAnsi="宋体"/>
                <w:color w:val="auto"/>
                <w:szCs w:val="21"/>
              </w:rPr>
              <w:t>传统媒体、新媒体、户外媒体</w:t>
            </w:r>
            <w:r>
              <w:rPr>
                <w:rFonts w:hint="eastAsia" w:ascii="宋体" w:hAnsi="宋体"/>
                <w:color w:val="auto"/>
                <w:szCs w:val="21"/>
                <w:lang w:val="en-US" w:eastAsia="zh-CN"/>
              </w:rPr>
              <w:t>&lt;</w:t>
            </w:r>
            <w:r>
              <w:rPr>
                <w:rFonts w:ascii="宋体" w:hAnsi="宋体"/>
                <w:color w:val="auto"/>
                <w:szCs w:val="21"/>
              </w:rPr>
              <w:t>户外广告牌、户外电子屏、公交站台及车身广告</w:t>
            </w:r>
            <w:r>
              <w:rPr>
                <w:rFonts w:hint="eastAsia" w:ascii="宋体" w:hAnsi="宋体"/>
                <w:color w:val="auto"/>
                <w:szCs w:val="21"/>
                <w:lang w:val="en-US" w:eastAsia="zh-CN"/>
              </w:rPr>
              <w:t>&gt;</w:t>
            </w:r>
            <w:r>
              <w:rPr>
                <w:rFonts w:hint="eastAsia" w:ascii="宋体" w:hAnsi="宋体"/>
                <w:color w:val="auto"/>
                <w:szCs w:val="21"/>
              </w:rPr>
              <w:t>;不超过活动实际总投入的</w:t>
            </w:r>
            <w:r>
              <w:rPr>
                <w:rFonts w:hint="eastAsia" w:ascii="宋体" w:hAnsi="宋体"/>
                <w:color w:val="auto"/>
                <w:szCs w:val="21"/>
                <w:lang w:val="en-US" w:eastAsia="zh-CN"/>
              </w:rPr>
              <w:t>30</w:t>
            </w:r>
            <w:r>
              <w:rPr>
                <w:rFonts w:hint="eastAsia" w:ascii="宋体" w:hAnsi="宋体"/>
                <w:color w:val="auto"/>
                <w:szCs w:val="21"/>
              </w:rPr>
              <w:t>%）</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b/>
                <w:color w:val="auto"/>
              </w:rPr>
            </w:pPr>
            <w:r>
              <w:rPr>
                <w:rFonts w:hint="eastAsia" w:ascii="宋体" w:hAnsi="宋体"/>
                <w:color w:val="auto"/>
                <w:szCs w:val="21"/>
              </w:rPr>
              <w:t>嘉宾劳务费（须通过转账方式转入嘉宾个人账户）和市外往返的机票及火车票费用</w:t>
            </w:r>
            <w:r>
              <w:rPr>
                <w:rFonts w:hint="eastAsia" w:ascii="宋体" w:hAnsi="宋体"/>
                <w:color w:val="auto"/>
                <w:szCs w:val="21"/>
                <w:lang w:eastAsia="zh-CN"/>
              </w:rPr>
              <w:t>;</w:t>
            </w:r>
            <w:r>
              <w:rPr>
                <w:rFonts w:hint="eastAsia" w:ascii="宋体" w:hAnsi="宋体"/>
                <w:color w:val="auto"/>
                <w:szCs w:val="21"/>
              </w:rPr>
              <w:t>总额不得超过活动实际总投入的</w:t>
            </w:r>
            <w:r>
              <w:rPr>
                <w:rFonts w:hint="default" w:ascii="宋体" w:hAnsi="宋体"/>
                <w:color w:val="auto"/>
                <w:szCs w:val="21"/>
              </w:rPr>
              <w:t>10</w:t>
            </w:r>
            <w:r>
              <w:rPr>
                <w:rFonts w:hint="eastAsia" w:ascii="宋体" w:hAnsi="宋体"/>
                <w:color w:val="auto"/>
                <w:szCs w:val="21"/>
              </w:rPr>
              <w:t>%。</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b/>
                <w:color w:val="auto"/>
              </w:rPr>
            </w:pPr>
            <w:r>
              <w:rPr>
                <w:rFonts w:hint="eastAsia" w:ascii="宋体" w:hAnsi="宋体"/>
                <w:color w:val="auto"/>
                <w:szCs w:val="21"/>
              </w:rPr>
              <w:t>场地租金（申请企业自有场地不能扶持;不能超过活动实际总投入的</w:t>
            </w:r>
            <w:r>
              <w:rPr>
                <w:rFonts w:hint="default" w:ascii="宋体" w:hAnsi="宋体"/>
                <w:color w:val="auto"/>
                <w:szCs w:val="21"/>
              </w:rPr>
              <w:t>10</w:t>
            </w:r>
            <w:r>
              <w:rPr>
                <w:rFonts w:hint="eastAsia" w:ascii="宋体" w:hAnsi="宋体"/>
                <w:color w:val="auto"/>
                <w:szCs w:val="21"/>
              </w:rPr>
              <w:t>%）</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b/>
                <w:color w:val="auto"/>
              </w:rPr>
            </w:pPr>
            <w:r>
              <w:rPr>
                <w:rFonts w:hint="eastAsia" w:ascii="宋体" w:hAnsi="宋体"/>
                <w:color w:val="auto"/>
                <w:szCs w:val="21"/>
              </w:rPr>
              <w:t>策划设计费（不超过活动实际总投入的20%）</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left"/>
              <w:rPr>
                <w:rFonts w:ascii="宋体" w:hAnsi="宋体"/>
                <w:b/>
                <w:color w:val="auto"/>
              </w:rPr>
            </w:pPr>
            <w:r>
              <w:rPr>
                <w:rFonts w:hint="eastAsia" w:ascii="宋体" w:hAnsi="宋体"/>
                <w:color w:val="auto"/>
                <w:szCs w:val="21"/>
              </w:rPr>
              <w:t>现场执行费（包括场地布置、作品装裱、现场礼仪、拍摄、翻译、速记、安保费用;不超过活动实际总投入的</w:t>
            </w:r>
            <w:r>
              <w:rPr>
                <w:rFonts w:hint="eastAsia" w:ascii="宋体" w:hAnsi="宋体"/>
                <w:color w:val="auto"/>
                <w:szCs w:val="21"/>
                <w:lang w:val="en-US" w:eastAsia="zh-CN"/>
              </w:rPr>
              <w:t>30</w:t>
            </w:r>
            <w:r>
              <w:rPr>
                <w:rFonts w:hint="eastAsia" w:ascii="宋体" w:hAnsi="宋体"/>
                <w:color w:val="auto"/>
                <w:szCs w:val="21"/>
              </w:rPr>
              <w:t>%）</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trPr>
        <w:tc>
          <w:tcPr>
            <w:tcW w:w="1201" w:type="dxa"/>
            <w:vMerge w:val="continue"/>
            <w:vAlign w:val="center"/>
          </w:tcPr>
          <w:p>
            <w:pPr>
              <w:jc w:val="center"/>
              <w:rPr>
                <w:rFonts w:ascii="宋体" w:hAnsi="宋体"/>
                <w:color w:val="auto"/>
                <w:szCs w:val="21"/>
              </w:rPr>
            </w:pPr>
          </w:p>
        </w:tc>
        <w:tc>
          <w:tcPr>
            <w:tcW w:w="4667" w:type="dxa"/>
            <w:gridSpan w:val="2"/>
            <w:vAlign w:val="center"/>
          </w:tcPr>
          <w:p>
            <w:pPr>
              <w:jc w:val="center"/>
              <w:rPr>
                <w:rFonts w:ascii="宋体" w:hAnsi="宋体"/>
                <w:color w:val="auto"/>
              </w:rPr>
            </w:pPr>
            <w:r>
              <w:rPr>
                <w:rFonts w:hint="eastAsia" w:ascii="宋体" w:hAnsi="宋体"/>
                <w:color w:val="auto"/>
              </w:rPr>
              <w:t>合计</w:t>
            </w:r>
          </w:p>
        </w:tc>
        <w:tc>
          <w:tcPr>
            <w:tcW w:w="1560" w:type="dxa"/>
            <w:vAlign w:val="center"/>
          </w:tcPr>
          <w:p>
            <w:pPr>
              <w:jc w:val="left"/>
              <w:rPr>
                <w:rFonts w:ascii="宋体" w:hAnsi="宋体"/>
                <w:b/>
                <w:color w:val="auto"/>
              </w:rPr>
            </w:pPr>
          </w:p>
        </w:tc>
        <w:tc>
          <w:tcPr>
            <w:tcW w:w="1572" w:type="dxa"/>
            <w:vAlign w:val="center"/>
          </w:tcPr>
          <w:p>
            <w:pPr>
              <w:jc w:val="left"/>
              <w:rPr>
                <w:rFonts w:ascii="宋体" w:hAnsi="宋体"/>
                <w:b/>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9000" w:type="dxa"/>
            <w:gridSpan w:val="5"/>
            <w:vAlign w:val="center"/>
          </w:tcPr>
          <w:p>
            <w:pPr>
              <w:rPr>
                <w:rFonts w:ascii="宋体" w:hAnsi="宋体"/>
                <w:color w:val="auto"/>
                <w:u w:val="single"/>
              </w:rPr>
            </w:pPr>
            <w:r>
              <w:rPr>
                <w:rFonts w:hint="eastAsia" w:ascii="宋体" w:hAnsi="宋体"/>
                <w:color w:val="auto"/>
                <w:szCs w:val="21"/>
              </w:rPr>
              <w:t>活动实际总投入：</w:t>
            </w:r>
            <w:r>
              <w:rPr>
                <w:rFonts w:hint="eastAsia" w:ascii="宋体" w:hAnsi="宋体"/>
                <w:color w:val="auto"/>
                <w:szCs w:val="21"/>
                <w:u w:val="single"/>
              </w:rPr>
              <w:t xml:space="preserve">          </w:t>
            </w:r>
            <w:r>
              <w:rPr>
                <w:rFonts w:hint="eastAsia" w:ascii="宋体" w:hAnsi="宋体"/>
                <w:color w:val="auto"/>
                <w:szCs w:val="21"/>
              </w:rPr>
              <w:t>万元（其中组织推广费用：</w:t>
            </w:r>
            <w:r>
              <w:rPr>
                <w:rFonts w:hint="eastAsia" w:ascii="宋体" w:hAnsi="宋体"/>
                <w:color w:val="auto"/>
                <w:szCs w:val="21"/>
                <w:u w:val="single"/>
              </w:rPr>
              <w:t xml:space="preserve">          </w:t>
            </w:r>
            <w:r>
              <w:rPr>
                <w:rFonts w:hint="eastAsia" w:ascii="宋体" w:hAnsi="宋体"/>
                <w:color w:val="auto"/>
                <w:szCs w:val="21"/>
              </w:rPr>
              <w:t xml:space="preserve">万元;  </w:t>
            </w:r>
            <w:r>
              <w:rPr>
                <w:rFonts w:hint="eastAsia" w:ascii="宋体" w:hAnsi="宋体" w:cs="仿宋_GB2312"/>
                <w:color w:val="auto"/>
                <w:kern w:val="0"/>
                <w:szCs w:val="21"/>
              </w:rPr>
              <w:t>其他列入活动实际总投入但不予以扶持项目&lt;区内消费的餐费、住宿费等有效支出&gt;:</w:t>
            </w:r>
            <w:r>
              <w:rPr>
                <w:rFonts w:hint="eastAsia" w:ascii="宋体" w:hAnsi="宋体"/>
                <w:color w:val="auto"/>
                <w:szCs w:val="21"/>
                <w:u w:val="single"/>
              </w:rPr>
              <w:t xml:space="preserve">          </w:t>
            </w:r>
            <w:r>
              <w:rPr>
                <w:rFonts w:hint="eastAsia" w:ascii="宋体" w:hAnsi="宋体" w:cs="仿宋_GB2312"/>
                <w:color w:val="auto"/>
                <w:kern w:val="0"/>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2268" w:type="dxa"/>
            <w:gridSpan w:val="2"/>
            <w:vAlign w:val="center"/>
          </w:tcPr>
          <w:p>
            <w:pPr>
              <w:pStyle w:val="3"/>
              <w:jc w:val="center"/>
              <w:rPr>
                <w:rFonts w:ascii="宋体" w:hAnsi="宋体"/>
                <w:color w:val="auto"/>
                <w:szCs w:val="24"/>
              </w:rPr>
            </w:pPr>
            <w:r>
              <w:rPr>
                <w:rFonts w:hint="eastAsia" w:ascii="宋体" w:hAnsi="宋体" w:cs="仿宋_GB2312"/>
                <w:color w:val="auto"/>
                <w:kern w:val="0"/>
                <w:szCs w:val="21"/>
              </w:rPr>
              <w:t>申请项目扶持金额</w:t>
            </w:r>
          </w:p>
        </w:tc>
        <w:tc>
          <w:tcPr>
            <w:tcW w:w="6732" w:type="dxa"/>
            <w:gridSpan w:val="3"/>
            <w:vAlign w:val="center"/>
          </w:tcPr>
          <w:p>
            <w:pPr>
              <w:rPr>
                <w:rFonts w:ascii="宋体" w:hAnsi="宋体"/>
                <w:color w:val="auto"/>
                <w:u w:val="single"/>
              </w:rPr>
            </w:pPr>
            <w:r>
              <w:rPr>
                <w:rFonts w:hint="eastAsia" w:ascii="宋体" w:hAnsi="宋体"/>
                <w:color w:val="auto"/>
                <w:szCs w:val="21"/>
                <w:u w:val="single"/>
              </w:rPr>
              <w:t xml:space="preserve">                   </w:t>
            </w:r>
            <w:r>
              <w:rPr>
                <w:rFonts w:hint="eastAsia" w:ascii="宋体" w:hAnsi="宋体"/>
                <w:color w:val="auto"/>
                <w:szCs w:val="21"/>
              </w:rPr>
              <w:t>万元</w:t>
            </w:r>
          </w:p>
        </w:tc>
      </w:tr>
    </w:tbl>
    <w:p>
      <w:pPr>
        <w:numPr>
          <w:ilvl w:val="255"/>
          <w:numId w:val="0"/>
        </w:numPr>
        <w:rPr>
          <w:b/>
          <w:color w:val="auto"/>
          <w:sz w:val="28"/>
          <w:szCs w:val="28"/>
        </w:rPr>
      </w:pPr>
      <w:r>
        <w:rPr>
          <w:rFonts w:hint="eastAsia"/>
          <w:b/>
          <w:color w:val="auto"/>
          <w:sz w:val="28"/>
          <w:szCs w:val="28"/>
        </w:rPr>
        <w:t>五、高端品牌赛事情况</w:t>
      </w:r>
    </w:p>
    <w:tbl>
      <w:tblPr>
        <w:tblStyle w:val="7"/>
        <w:tblW w:w="900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6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68" w:type="dxa"/>
            <w:vAlign w:val="center"/>
          </w:tcPr>
          <w:p>
            <w:pPr>
              <w:pStyle w:val="3"/>
              <w:jc w:val="center"/>
              <w:rPr>
                <w:rFonts w:ascii="宋体" w:hAnsi="宋体"/>
                <w:color w:val="auto"/>
                <w:szCs w:val="24"/>
              </w:rPr>
            </w:pPr>
            <w:r>
              <w:rPr>
                <w:rFonts w:hint="eastAsia" w:ascii="宋体" w:hAnsi="宋体"/>
                <w:color w:val="auto"/>
                <w:szCs w:val="21"/>
              </w:rPr>
              <w:t>赛事名称和</w:t>
            </w:r>
            <w:r>
              <w:rPr>
                <w:rFonts w:ascii="宋体" w:hAnsi="宋体"/>
                <w:color w:val="auto"/>
                <w:szCs w:val="21"/>
              </w:rPr>
              <w:t>届数</w:t>
            </w:r>
          </w:p>
        </w:tc>
        <w:tc>
          <w:tcPr>
            <w:tcW w:w="6732" w:type="dxa"/>
            <w:vAlign w:val="center"/>
          </w:tcPr>
          <w:p>
            <w:pPr>
              <w:jc w:val="left"/>
              <w:rPr>
                <w:rFonts w:ascii="宋体" w:hAnsi="宋体"/>
                <w:color w:val="auto"/>
              </w:rPr>
            </w:pPr>
            <w:r>
              <w:rPr>
                <w:rFonts w:hint="eastAsia" w:ascii="宋体" w:hAnsi="宋体"/>
                <w:color w:val="auto"/>
              </w:rPr>
              <w:t>第</w:t>
            </w:r>
            <w:r>
              <w:rPr>
                <w:rFonts w:hint="eastAsia" w:ascii="宋体" w:hAnsi="宋体"/>
                <w:color w:val="auto"/>
                <w:u w:val="single"/>
              </w:rPr>
              <w:t xml:space="preserve">     </w:t>
            </w:r>
            <w:r>
              <w:rPr>
                <w:rFonts w:hint="eastAsia" w:ascii="宋体" w:hAnsi="宋体"/>
                <w:color w:val="auto"/>
              </w:rPr>
              <w:t>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68" w:type="dxa"/>
            <w:vAlign w:val="center"/>
          </w:tcPr>
          <w:p>
            <w:pPr>
              <w:pStyle w:val="3"/>
              <w:jc w:val="center"/>
              <w:rPr>
                <w:rFonts w:ascii="宋体" w:hAnsi="宋体"/>
                <w:color w:val="auto"/>
                <w:szCs w:val="24"/>
              </w:rPr>
            </w:pPr>
            <w:r>
              <w:rPr>
                <w:rFonts w:hint="eastAsia" w:ascii="宋体" w:hAnsi="宋体"/>
                <w:color w:val="auto"/>
                <w:szCs w:val="21"/>
              </w:rPr>
              <w:t>举办时间、地址</w:t>
            </w:r>
          </w:p>
        </w:tc>
        <w:tc>
          <w:tcPr>
            <w:tcW w:w="6732" w:type="dxa"/>
            <w:vAlign w:val="center"/>
          </w:tcPr>
          <w:p>
            <w:pPr>
              <w:jc w:val="center"/>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68" w:type="dxa"/>
            <w:vAlign w:val="center"/>
          </w:tcPr>
          <w:p>
            <w:pPr>
              <w:pStyle w:val="3"/>
              <w:jc w:val="center"/>
              <w:rPr>
                <w:rFonts w:ascii="宋体" w:hAnsi="宋体"/>
                <w:color w:val="auto"/>
                <w:szCs w:val="24"/>
              </w:rPr>
            </w:pPr>
            <w:r>
              <w:rPr>
                <w:rFonts w:hint="eastAsia" w:ascii="宋体" w:hAnsi="宋体"/>
                <w:color w:val="auto"/>
                <w:szCs w:val="21"/>
              </w:rPr>
              <w:t>主办单位</w:t>
            </w:r>
          </w:p>
        </w:tc>
        <w:tc>
          <w:tcPr>
            <w:tcW w:w="6732" w:type="dxa"/>
            <w:vAlign w:val="center"/>
          </w:tcPr>
          <w:p>
            <w:pPr>
              <w:jc w:val="left"/>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268" w:type="dxa"/>
            <w:vAlign w:val="center"/>
          </w:tcPr>
          <w:p>
            <w:pPr>
              <w:pStyle w:val="3"/>
              <w:jc w:val="center"/>
              <w:rPr>
                <w:rFonts w:ascii="宋体" w:hAnsi="宋体"/>
                <w:color w:val="auto"/>
                <w:szCs w:val="24"/>
              </w:rPr>
            </w:pPr>
            <w:r>
              <w:rPr>
                <w:rFonts w:hint="eastAsia" w:ascii="宋体" w:hAnsi="宋体"/>
                <w:color w:val="auto"/>
              </w:rPr>
              <w:t>承办单位</w:t>
            </w:r>
          </w:p>
        </w:tc>
        <w:tc>
          <w:tcPr>
            <w:tcW w:w="6732" w:type="dxa"/>
            <w:vAlign w:val="center"/>
          </w:tcPr>
          <w:p>
            <w:pPr>
              <w:jc w:val="left"/>
              <w:rPr>
                <w:rFonts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trPr>
        <w:tc>
          <w:tcPr>
            <w:tcW w:w="2268" w:type="dxa"/>
            <w:vAlign w:val="center"/>
          </w:tcPr>
          <w:p>
            <w:pPr>
              <w:pStyle w:val="3"/>
              <w:jc w:val="center"/>
              <w:rPr>
                <w:rFonts w:ascii="宋体" w:hAnsi="宋体"/>
                <w:color w:val="auto"/>
                <w:szCs w:val="24"/>
              </w:rPr>
            </w:pPr>
            <w:r>
              <w:rPr>
                <w:rFonts w:hint="eastAsia" w:ascii="宋体" w:hAnsi="宋体"/>
                <w:color w:val="auto"/>
                <w:szCs w:val="21"/>
              </w:rPr>
              <w:t>活动是否</w:t>
            </w:r>
            <w:r>
              <w:rPr>
                <w:rFonts w:ascii="宋体" w:hAnsi="宋体"/>
                <w:color w:val="auto"/>
                <w:szCs w:val="21"/>
              </w:rPr>
              <w:t>经批准</w:t>
            </w:r>
          </w:p>
        </w:tc>
        <w:tc>
          <w:tcPr>
            <w:tcW w:w="6732" w:type="dxa"/>
            <w:vAlign w:val="center"/>
          </w:tcPr>
          <w:p>
            <w:pPr>
              <w:jc w:val="left"/>
              <w:rPr>
                <w:rFonts w:ascii="宋体" w:hAnsi="宋体" w:cs="宋体"/>
                <w:color w:val="auto"/>
                <w:kern w:val="0"/>
                <w:szCs w:val="21"/>
              </w:rPr>
            </w:pPr>
            <w:r>
              <w:rPr>
                <w:rFonts w:hint="eastAsia" w:ascii="宋体" w:hAnsi="宋体"/>
                <w:color w:val="auto"/>
                <w:szCs w:val="21"/>
              </w:rPr>
              <w:t>□</w:t>
            </w:r>
            <w:r>
              <w:rPr>
                <w:rFonts w:hint="eastAsia" w:ascii="宋体" w:hAnsi="宋体" w:cs="宋体"/>
                <w:color w:val="auto"/>
                <w:kern w:val="0"/>
                <w:szCs w:val="21"/>
              </w:rPr>
              <w:t xml:space="preserve"> 是</w:t>
            </w:r>
            <w:r>
              <w:rPr>
                <w:rFonts w:ascii="宋体" w:hAnsi="宋体" w:cs="宋体"/>
                <w:color w:val="auto"/>
                <w:kern w:val="0"/>
                <w:szCs w:val="21"/>
              </w:rPr>
              <w:t>（</w:t>
            </w:r>
            <w:r>
              <w:rPr>
                <w:rFonts w:hint="eastAsia" w:ascii="宋体" w:hAnsi="宋体" w:cs="宋体"/>
                <w:color w:val="auto"/>
                <w:kern w:val="0"/>
                <w:szCs w:val="21"/>
              </w:rPr>
              <w:t>批准</w:t>
            </w:r>
            <w:r>
              <w:rPr>
                <w:rFonts w:ascii="宋体" w:hAnsi="宋体" w:cs="宋体"/>
                <w:color w:val="auto"/>
                <w:kern w:val="0"/>
                <w:szCs w:val="21"/>
              </w:rPr>
              <w:t>单位：</w:t>
            </w:r>
            <w:r>
              <w:rPr>
                <w:rFonts w:ascii="宋体" w:hAnsi="宋体" w:cs="宋体"/>
                <w:color w:val="auto"/>
                <w:kern w:val="0"/>
                <w:szCs w:val="21"/>
                <w:u w:val="single"/>
              </w:rPr>
              <w:t xml:space="preserve">                                         </w:t>
            </w:r>
            <w:r>
              <w:rPr>
                <w:rFonts w:ascii="宋体" w:hAnsi="宋体" w:cs="宋体"/>
                <w:color w:val="auto"/>
                <w:kern w:val="0"/>
                <w:szCs w:val="21"/>
              </w:rPr>
              <w:t>）</w:t>
            </w:r>
          </w:p>
          <w:p>
            <w:pPr>
              <w:jc w:val="left"/>
              <w:rPr>
                <w:rFonts w:ascii="宋体" w:hAnsi="宋体"/>
                <w:color w:val="auto"/>
              </w:rPr>
            </w:pPr>
            <w:r>
              <w:rPr>
                <w:rFonts w:hint="eastAsia" w:ascii="宋体" w:hAnsi="宋体"/>
                <w:color w:val="auto"/>
                <w:szCs w:val="21"/>
              </w:rPr>
              <w:t>□ 否（不</w:t>
            </w:r>
            <w:r>
              <w:rPr>
                <w:rFonts w:ascii="宋体" w:hAnsi="宋体"/>
                <w:color w:val="auto"/>
                <w:szCs w:val="21"/>
              </w:rPr>
              <w:t>符合申报条件</w:t>
            </w: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2268" w:type="dxa"/>
            <w:vAlign w:val="center"/>
          </w:tcPr>
          <w:p>
            <w:pPr>
              <w:jc w:val="center"/>
              <w:rPr>
                <w:rFonts w:ascii="宋体" w:hAnsi="宋体"/>
                <w:color w:val="auto"/>
                <w:u w:val="single"/>
              </w:rPr>
            </w:pPr>
            <w:r>
              <w:rPr>
                <w:rFonts w:hint="eastAsia" w:ascii="宋体" w:hAnsi="宋体"/>
                <w:color w:val="auto"/>
                <w:szCs w:val="21"/>
              </w:rPr>
              <w:t>活动实际总投入</w:t>
            </w:r>
          </w:p>
        </w:tc>
        <w:tc>
          <w:tcPr>
            <w:tcW w:w="6732" w:type="dxa"/>
            <w:vAlign w:val="center"/>
          </w:tcPr>
          <w:p>
            <w:pPr>
              <w:rPr>
                <w:rFonts w:hint="eastAsia" w:ascii="宋体" w:hAnsi="宋体"/>
                <w:color w:val="auto"/>
                <w:szCs w:val="21"/>
              </w:rPr>
            </w:pPr>
            <w:r>
              <w:rPr>
                <w:rFonts w:hint="eastAsia" w:ascii="宋体" w:hAnsi="宋体"/>
                <w:color w:val="auto"/>
                <w:szCs w:val="21"/>
                <w:u w:val="single"/>
              </w:rPr>
              <w:t xml:space="preserve">        </w:t>
            </w:r>
            <w:r>
              <w:rPr>
                <w:rFonts w:hint="default"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trPr>
        <w:tc>
          <w:tcPr>
            <w:tcW w:w="2268" w:type="dxa"/>
            <w:vAlign w:val="center"/>
          </w:tcPr>
          <w:p>
            <w:pPr>
              <w:pStyle w:val="3"/>
              <w:jc w:val="center"/>
              <w:rPr>
                <w:rFonts w:ascii="宋体" w:hAnsi="宋体"/>
                <w:color w:val="auto"/>
                <w:szCs w:val="24"/>
              </w:rPr>
            </w:pPr>
            <w:r>
              <w:rPr>
                <w:rFonts w:hint="eastAsia" w:ascii="宋体" w:hAnsi="宋体" w:cs="仿宋_GB2312"/>
                <w:color w:val="auto"/>
                <w:kern w:val="0"/>
                <w:szCs w:val="21"/>
              </w:rPr>
              <w:t>申请项目扶持金额</w:t>
            </w:r>
          </w:p>
        </w:tc>
        <w:tc>
          <w:tcPr>
            <w:tcW w:w="6732" w:type="dxa"/>
            <w:vAlign w:val="center"/>
          </w:tcPr>
          <w:p>
            <w:pPr>
              <w:rPr>
                <w:rFonts w:ascii="宋体" w:hAnsi="宋体"/>
                <w:color w:val="auto"/>
                <w:u w:val="single"/>
              </w:rPr>
            </w:pPr>
            <w:r>
              <w:rPr>
                <w:rFonts w:hint="eastAsia" w:ascii="宋体" w:hAnsi="宋体"/>
                <w:color w:val="auto"/>
                <w:szCs w:val="21"/>
                <w:u w:val="single"/>
              </w:rPr>
              <w:t xml:space="preserve">                   </w:t>
            </w:r>
            <w:r>
              <w:rPr>
                <w:rFonts w:hint="eastAsia" w:ascii="宋体" w:hAnsi="宋体"/>
                <w:color w:val="auto"/>
                <w:szCs w:val="21"/>
              </w:rPr>
              <w:t>万元</w:t>
            </w:r>
          </w:p>
        </w:tc>
      </w:tr>
    </w:tbl>
    <w:p>
      <w:pPr>
        <w:rPr>
          <w:b/>
          <w:color w:val="auto"/>
          <w:sz w:val="28"/>
          <w:szCs w:val="28"/>
        </w:rPr>
      </w:pPr>
      <w:r>
        <w:rPr>
          <w:rFonts w:hint="eastAsia"/>
          <w:b/>
          <w:color w:val="auto"/>
          <w:sz w:val="28"/>
          <w:szCs w:val="28"/>
        </w:rPr>
        <w:t>六、高端赛事产业转化申请扶持项目情况</w:t>
      </w:r>
    </w:p>
    <w:tbl>
      <w:tblPr>
        <w:tblStyle w:val="7"/>
        <w:tblW w:w="9209" w:type="dxa"/>
        <w:jc w:val="center"/>
        <w:tblLayout w:type="fixed"/>
        <w:tblCellMar>
          <w:top w:w="15" w:type="dxa"/>
          <w:left w:w="15" w:type="dxa"/>
          <w:bottom w:w="15" w:type="dxa"/>
          <w:right w:w="15" w:type="dxa"/>
        </w:tblCellMar>
      </w:tblPr>
      <w:tblGrid>
        <w:gridCol w:w="2164"/>
        <w:gridCol w:w="2205"/>
        <w:gridCol w:w="143"/>
        <w:gridCol w:w="4697"/>
      </w:tblGrid>
      <w:tr>
        <w:tblPrEx>
          <w:tblCellMar>
            <w:top w:w="15" w:type="dxa"/>
            <w:left w:w="15" w:type="dxa"/>
            <w:bottom w:w="15" w:type="dxa"/>
            <w:right w:w="15" w:type="dxa"/>
          </w:tblCellMar>
        </w:tblPrEx>
        <w:trPr>
          <w:trHeight w:val="680" w:hRule="exact"/>
          <w:jc w:val="center"/>
        </w:trPr>
        <w:tc>
          <w:tcPr>
            <w:tcW w:w="216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olor w:val="auto"/>
                <w:szCs w:val="21"/>
              </w:rPr>
            </w:pPr>
            <w:r>
              <w:rPr>
                <w:rFonts w:hint="eastAsia" w:ascii="宋体" w:hAnsi="宋体"/>
                <w:color w:val="auto"/>
              </w:rPr>
              <w:t>项目名称</w:t>
            </w:r>
          </w:p>
        </w:tc>
        <w:tc>
          <w:tcPr>
            <w:tcW w:w="7045" w:type="dxa"/>
            <w:gridSpan w:val="3"/>
            <w:tcBorders>
              <w:top w:val="single" w:color="000000" w:sz="4" w:space="0"/>
              <w:left w:val="single" w:color="000000" w:sz="4" w:space="0"/>
              <w:bottom w:val="single" w:color="000000" w:sz="4" w:space="0"/>
              <w:right w:val="single" w:color="000000" w:sz="4" w:space="0"/>
            </w:tcBorders>
            <w:vAlign w:val="center"/>
          </w:tcPr>
          <w:p>
            <w:pPr>
              <w:ind w:firstLine="210" w:firstLineChars="100"/>
              <w:rPr>
                <w:rFonts w:ascii="宋体" w:hAnsi="宋体"/>
                <w:color w:val="auto"/>
                <w:szCs w:val="21"/>
              </w:rPr>
            </w:pPr>
            <w:bookmarkStart w:id="3" w:name="_GoBack"/>
            <w:bookmarkEnd w:id="3"/>
          </w:p>
        </w:tc>
      </w:tr>
      <w:tr>
        <w:tblPrEx>
          <w:tblCellMar>
            <w:top w:w="15" w:type="dxa"/>
            <w:left w:w="15" w:type="dxa"/>
            <w:bottom w:w="15" w:type="dxa"/>
            <w:right w:w="15" w:type="dxa"/>
          </w:tblCellMar>
        </w:tblPrEx>
        <w:trPr>
          <w:trHeight w:val="680" w:hRule="exact"/>
          <w:jc w:val="center"/>
        </w:trPr>
        <w:tc>
          <w:tcPr>
            <w:tcW w:w="2164" w:type="dxa"/>
            <w:vMerge w:val="restart"/>
            <w:tcBorders>
              <w:left w:val="single" w:color="000000" w:sz="4" w:space="0"/>
              <w:right w:val="single" w:color="000000" w:sz="4" w:space="0"/>
            </w:tcBorders>
            <w:vAlign w:val="center"/>
          </w:tcPr>
          <w:p>
            <w:pPr>
              <w:widowControl/>
              <w:jc w:val="center"/>
              <w:textAlignment w:val="center"/>
              <w:rPr>
                <w:rFonts w:ascii="宋体" w:hAnsi="宋体"/>
                <w:color w:val="auto"/>
              </w:rPr>
            </w:pPr>
            <w:r>
              <w:rPr>
                <w:rFonts w:hint="eastAsia" w:ascii="宋体" w:hAnsi="宋体"/>
                <w:color w:val="auto"/>
              </w:rPr>
              <w:t>项目获奖情况</w:t>
            </w: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Cs w:val="21"/>
              </w:rPr>
            </w:pPr>
            <w:r>
              <w:rPr>
                <w:rFonts w:hint="eastAsia" w:ascii="宋体" w:hAnsi="宋体"/>
                <w:color w:val="auto"/>
                <w:szCs w:val="21"/>
              </w:rPr>
              <w:t>参加赛事名称</w:t>
            </w:r>
          </w:p>
        </w:tc>
        <w:tc>
          <w:tcPr>
            <w:tcW w:w="4840" w:type="dxa"/>
            <w:gridSpan w:val="2"/>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color w:val="auto"/>
                <w:szCs w:val="21"/>
              </w:rPr>
            </w:pPr>
          </w:p>
        </w:tc>
      </w:tr>
      <w:tr>
        <w:tblPrEx>
          <w:tblCellMar>
            <w:top w:w="15" w:type="dxa"/>
            <w:left w:w="15" w:type="dxa"/>
            <w:bottom w:w="15" w:type="dxa"/>
            <w:right w:w="15" w:type="dxa"/>
          </w:tblCellMar>
        </w:tblPrEx>
        <w:trPr>
          <w:trHeight w:val="680" w:hRule="exact"/>
          <w:jc w:val="center"/>
        </w:trPr>
        <w:tc>
          <w:tcPr>
            <w:tcW w:w="2164" w:type="dxa"/>
            <w:vMerge w:val="continue"/>
            <w:tcBorders>
              <w:left w:val="single" w:color="000000" w:sz="4" w:space="0"/>
              <w:right w:val="single" w:color="000000" w:sz="4" w:space="0"/>
            </w:tcBorders>
            <w:vAlign w:val="center"/>
          </w:tcPr>
          <w:p>
            <w:pPr>
              <w:widowControl/>
              <w:jc w:val="center"/>
              <w:textAlignment w:val="center"/>
              <w:rPr>
                <w:rFonts w:ascii="宋体" w:hAnsi="宋体"/>
                <w:color w:val="auto"/>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Cs w:val="21"/>
              </w:rPr>
            </w:pPr>
            <w:r>
              <w:rPr>
                <w:rFonts w:hint="eastAsia" w:ascii="宋体" w:hAnsi="宋体"/>
                <w:color w:val="auto"/>
                <w:szCs w:val="21"/>
              </w:rPr>
              <w:t>举办时间、地址</w:t>
            </w:r>
          </w:p>
        </w:tc>
        <w:tc>
          <w:tcPr>
            <w:tcW w:w="4840" w:type="dxa"/>
            <w:gridSpan w:val="2"/>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color w:val="auto"/>
                <w:szCs w:val="21"/>
              </w:rPr>
            </w:pPr>
          </w:p>
        </w:tc>
      </w:tr>
      <w:tr>
        <w:tblPrEx>
          <w:tblCellMar>
            <w:top w:w="15" w:type="dxa"/>
            <w:left w:w="15" w:type="dxa"/>
            <w:bottom w:w="15" w:type="dxa"/>
            <w:right w:w="15" w:type="dxa"/>
          </w:tblCellMar>
        </w:tblPrEx>
        <w:trPr>
          <w:trHeight w:val="680" w:hRule="exact"/>
          <w:jc w:val="center"/>
        </w:trPr>
        <w:tc>
          <w:tcPr>
            <w:tcW w:w="2164"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rPr>
            </w:pPr>
          </w:p>
        </w:tc>
        <w:tc>
          <w:tcPr>
            <w:tcW w:w="2205" w:type="dxa"/>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jc w:val="center"/>
              <w:textAlignment w:val="center"/>
              <w:rPr>
                <w:rFonts w:ascii="宋体" w:hAnsi="宋体"/>
                <w:color w:val="auto"/>
              </w:rPr>
            </w:pPr>
            <w:r>
              <w:rPr>
                <w:rFonts w:hint="eastAsia" w:ascii="宋体" w:hAnsi="宋体"/>
                <w:color w:val="auto"/>
              </w:rPr>
              <w:t>获得奖项</w:t>
            </w:r>
            <w:r>
              <w:rPr>
                <w:rFonts w:ascii="宋体" w:hAnsi="宋体"/>
                <w:color w:val="auto"/>
              </w:rPr>
              <w:t>名称</w:t>
            </w:r>
          </w:p>
        </w:tc>
        <w:tc>
          <w:tcPr>
            <w:tcW w:w="4840" w:type="dxa"/>
            <w:gridSpan w:val="2"/>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color w:val="auto"/>
                <w:szCs w:val="21"/>
              </w:rPr>
            </w:pPr>
          </w:p>
        </w:tc>
      </w:tr>
      <w:tr>
        <w:tblPrEx>
          <w:tblCellMar>
            <w:top w:w="15" w:type="dxa"/>
            <w:left w:w="15" w:type="dxa"/>
            <w:bottom w:w="15" w:type="dxa"/>
            <w:right w:w="15" w:type="dxa"/>
          </w:tblCellMar>
        </w:tblPrEx>
        <w:trPr>
          <w:trHeight w:val="2666" w:hRule="atLeast"/>
          <w:jc w:val="center"/>
        </w:trPr>
        <w:tc>
          <w:tcPr>
            <w:tcW w:w="21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rPr>
            </w:pPr>
            <w:r>
              <w:rPr>
                <w:rFonts w:hint="eastAsia" w:ascii="宋体" w:hAnsi="宋体"/>
                <w:color w:val="auto"/>
                <w:szCs w:val="21"/>
              </w:rPr>
              <w:t>产业</w:t>
            </w:r>
            <w:r>
              <w:rPr>
                <w:rFonts w:hint="eastAsia" w:ascii="宋体" w:hAnsi="宋体"/>
                <w:color w:val="auto"/>
                <w:szCs w:val="21"/>
              </w:rPr>
              <w:t>转化类型</w:t>
            </w:r>
          </w:p>
        </w:tc>
        <w:tc>
          <w:tcPr>
            <w:tcW w:w="7045"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color w:val="auto"/>
                <w:szCs w:val="21"/>
              </w:rPr>
            </w:pPr>
            <w:r>
              <w:rPr>
                <w:rFonts w:hint="eastAsia" w:ascii="宋体" w:hAnsi="宋体"/>
                <w:color w:val="auto"/>
                <w:szCs w:val="21"/>
              </w:rPr>
              <w:t>□ 由作者在区内开办文化企业转化为文化产品并对外销售，</w:t>
            </w:r>
            <w:r>
              <w:rPr>
                <w:rFonts w:ascii="宋体" w:hAnsi="宋体"/>
                <w:color w:val="auto"/>
                <w:szCs w:val="21"/>
              </w:rPr>
              <w:t>且销售金额不低于</w:t>
            </w:r>
            <w:r>
              <w:rPr>
                <w:rFonts w:hint="eastAsia" w:ascii="宋体" w:hAnsi="宋体"/>
                <w:color w:val="auto"/>
                <w:szCs w:val="21"/>
              </w:rPr>
              <w:t>10万元</w:t>
            </w:r>
          </w:p>
          <w:p>
            <w:pPr>
              <w:widowControl/>
              <w:ind w:firstLine="210" w:firstLineChars="100"/>
              <w:textAlignment w:val="center"/>
              <w:rPr>
                <w:rFonts w:ascii="宋体" w:hAnsi="宋体"/>
                <w:color w:val="auto"/>
                <w:szCs w:val="21"/>
              </w:rPr>
            </w:pPr>
            <w:r>
              <w:rPr>
                <w:rFonts w:hint="eastAsia" w:ascii="宋体" w:hAnsi="宋体"/>
                <w:color w:val="auto"/>
                <w:szCs w:val="21"/>
              </w:rPr>
              <w:t>□ 由作者授权区内文化企业转化为文化产品并对外销售，</w:t>
            </w:r>
            <w:r>
              <w:rPr>
                <w:rFonts w:ascii="宋体" w:hAnsi="宋体"/>
                <w:color w:val="auto"/>
                <w:szCs w:val="21"/>
              </w:rPr>
              <w:t>且销售金额不低于</w:t>
            </w:r>
            <w:r>
              <w:rPr>
                <w:rFonts w:hint="eastAsia" w:ascii="宋体" w:hAnsi="宋体"/>
                <w:color w:val="auto"/>
                <w:szCs w:val="21"/>
              </w:rPr>
              <w:t>10万元</w:t>
            </w:r>
          </w:p>
          <w:p>
            <w:pPr>
              <w:widowControl/>
              <w:ind w:firstLine="210" w:firstLineChars="100"/>
              <w:textAlignment w:val="center"/>
              <w:rPr>
                <w:rFonts w:ascii="宋体" w:hAnsi="宋体"/>
                <w:color w:val="auto"/>
                <w:szCs w:val="21"/>
              </w:rPr>
            </w:pPr>
            <w:r>
              <w:rPr>
                <w:rFonts w:hint="eastAsia" w:ascii="宋体" w:hAnsi="宋体"/>
                <w:color w:val="auto"/>
                <w:szCs w:val="21"/>
              </w:rPr>
              <w:t>□ 由作者授权区内文化企业转化为非文化产品并对外销售，</w:t>
            </w:r>
            <w:r>
              <w:rPr>
                <w:rFonts w:ascii="宋体" w:hAnsi="宋体"/>
                <w:color w:val="auto"/>
                <w:szCs w:val="21"/>
              </w:rPr>
              <w:t>且销售金额不低于3</w:t>
            </w:r>
            <w:r>
              <w:rPr>
                <w:rFonts w:hint="eastAsia" w:ascii="宋体" w:hAnsi="宋体"/>
                <w:color w:val="auto"/>
                <w:szCs w:val="21"/>
              </w:rPr>
              <w:t>0万元</w:t>
            </w:r>
          </w:p>
          <w:p>
            <w:pPr>
              <w:widowControl/>
              <w:ind w:firstLine="210" w:firstLineChars="100"/>
              <w:textAlignment w:val="center"/>
              <w:rPr>
                <w:rFonts w:ascii="宋体" w:hAnsi="宋体"/>
                <w:color w:val="auto"/>
                <w:szCs w:val="21"/>
              </w:rPr>
            </w:pPr>
            <w:r>
              <w:rPr>
                <w:rFonts w:hint="eastAsia" w:ascii="宋体" w:hAnsi="宋体"/>
                <w:color w:val="auto"/>
                <w:szCs w:val="21"/>
              </w:rPr>
              <w:t>□ 其他（不</w:t>
            </w:r>
            <w:r>
              <w:rPr>
                <w:rFonts w:ascii="宋体" w:hAnsi="宋体"/>
                <w:color w:val="auto"/>
                <w:szCs w:val="21"/>
              </w:rPr>
              <w:t>符合</w:t>
            </w:r>
            <w:r>
              <w:rPr>
                <w:rFonts w:hint="eastAsia" w:ascii="宋体" w:hAnsi="宋体"/>
                <w:color w:val="auto"/>
                <w:szCs w:val="21"/>
              </w:rPr>
              <w:t>申报</w:t>
            </w:r>
            <w:r>
              <w:rPr>
                <w:rFonts w:ascii="宋体" w:hAnsi="宋体"/>
                <w:color w:val="auto"/>
                <w:szCs w:val="21"/>
              </w:rPr>
              <w:t>条件</w:t>
            </w:r>
            <w:r>
              <w:rPr>
                <w:rFonts w:hint="eastAsia" w:ascii="宋体" w:hAnsi="宋体"/>
                <w:color w:val="auto"/>
                <w:szCs w:val="21"/>
              </w:rPr>
              <w:t>）</w:t>
            </w:r>
          </w:p>
        </w:tc>
      </w:tr>
      <w:tr>
        <w:tblPrEx>
          <w:tblCellMar>
            <w:top w:w="15" w:type="dxa"/>
            <w:left w:w="15" w:type="dxa"/>
            <w:bottom w:w="15" w:type="dxa"/>
            <w:right w:w="15" w:type="dxa"/>
          </w:tblCellMar>
        </w:tblPrEx>
        <w:trPr>
          <w:trHeight w:val="680" w:hRule="exact"/>
          <w:jc w:val="center"/>
        </w:trPr>
        <w:tc>
          <w:tcPr>
            <w:tcW w:w="4512"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jc w:val="center"/>
              <w:textAlignment w:val="center"/>
              <w:rPr>
                <w:rFonts w:ascii="宋体" w:hAnsi="宋体"/>
                <w:color w:val="auto"/>
                <w:szCs w:val="21"/>
              </w:rPr>
            </w:pPr>
            <w:r>
              <w:rPr>
                <w:rFonts w:hint="eastAsia" w:ascii="宋体" w:hAnsi="宋体"/>
                <w:color w:val="auto"/>
                <w:szCs w:val="21"/>
              </w:rPr>
              <w:t>完成转化推向市场首日</w:t>
            </w:r>
          </w:p>
        </w:tc>
        <w:tc>
          <w:tcPr>
            <w:tcW w:w="4697" w:type="dxa"/>
            <w:tcBorders>
              <w:top w:val="single" w:color="000000" w:sz="4" w:space="0"/>
              <w:left w:val="single" w:color="000000" w:sz="4" w:space="0"/>
              <w:bottom w:val="single" w:color="000000" w:sz="4" w:space="0"/>
              <w:right w:val="single" w:color="000000" w:sz="4" w:space="0"/>
            </w:tcBorders>
            <w:vAlign w:val="center"/>
          </w:tcPr>
          <w:p>
            <w:pPr>
              <w:widowControl/>
              <w:ind w:firstLine="1050" w:firstLineChars="500"/>
              <w:textAlignment w:val="center"/>
              <w:rPr>
                <w:rFonts w:ascii="宋体" w:hAnsi="宋体"/>
                <w:color w:val="auto"/>
                <w:szCs w:val="21"/>
              </w:rPr>
            </w:pPr>
            <w:r>
              <w:rPr>
                <w:rFonts w:hint="eastAsia" w:ascii="宋体" w:hAnsi="宋体"/>
                <w:color w:val="auto"/>
                <w:szCs w:val="21"/>
              </w:rPr>
              <w:t>年     月     日</w:t>
            </w:r>
          </w:p>
        </w:tc>
      </w:tr>
      <w:tr>
        <w:tblPrEx>
          <w:tblCellMar>
            <w:top w:w="15" w:type="dxa"/>
            <w:left w:w="15" w:type="dxa"/>
            <w:bottom w:w="15" w:type="dxa"/>
            <w:right w:w="15" w:type="dxa"/>
          </w:tblCellMar>
        </w:tblPrEx>
        <w:trPr>
          <w:trHeight w:val="680" w:hRule="exact"/>
          <w:jc w:val="center"/>
        </w:trPr>
        <w:tc>
          <w:tcPr>
            <w:tcW w:w="4512"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color w:val="auto"/>
                <w:szCs w:val="21"/>
              </w:rPr>
            </w:pPr>
            <w:r>
              <w:rPr>
                <w:rFonts w:hint="eastAsia" w:ascii="宋体" w:hAnsi="宋体"/>
                <w:color w:val="auto"/>
                <w:szCs w:val="21"/>
              </w:rPr>
              <w:t>项目推向市场首日起至申报日是否在两年内</w:t>
            </w:r>
          </w:p>
        </w:tc>
        <w:tc>
          <w:tcPr>
            <w:tcW w:w="4697" w:type="dxa"/>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jc w:val="left"/>
              <w:rPr>
                <w:rFonts w:ascii="宋体" w:hAnsi="宋体"/>
                <w:color w:val="auto"/>
                <w:szCs w:val="21"/>
              </w:rPr>
            </w:pPr>
            <w:r>
              <w:rPr>
                <w:rFonts w:hint="eastAsia" w:ascii="宋体" w:hAnsi="宋体"/>
                <w:color w:val="auto"/>
                <w:szCs w:val="21"/>
              </w:rPr>
              <w:t>□是     □否（项目不符合申报条件）</w:t>
            </w:r>
          </w:p>
        </w:tc>
      </w:tr>
      <w:tr>
        <w:tblPrEx>
          <w:tblCellMar>
            <w:top w:w="15" w:type="dxa"/>
            <w:left w:w="15" w:type="dxa"/>
            <w:bottom w:w="15" w:type="dxa"/>
            <w:right w:w="15" w:type="dxa"/>
          </w:tblCellMar>
        </w:tblPrEx>
        <w:trPr>
          <w:trHeight w:val="680" w:hRule="exact"/>
          <w:jc w:val="center"/>
        </w:trPr>
        <w:tc>
          <w:tcPr>
            <w:tcW w:w="21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rPr>
            </w:pPr>
            <w:r>
              <w:rPr>
                <w:rFonts w:hint="eastAsia" w:ascii="宋体" w:hAnsi="宋体"/>
                <w:color w:val="auto"/>
                <w:szCs w:val="21"/>
              </w:rPr>
              <w:t>销售渠道和方式</w:t>
            </w:r>
          </w:p>
        </w:tc>
        <w:tc>
          <w:tcPr>
            <w:tcW w:w="7045" w:type="dxa"/>
            <w:gridSpan w:val="3"/>
            <w:tcBorders>
              <w:top w:val="single" w:color="000000" w:sz="4" w:space="0"/>
              <w:left w:val="single" w:color="000000" w:sz="4" w:space="0"/>
              <w:bottom w:val="single" w:color="000000" w:sz="4" w:space="0"/>
              <w:right w:val="single" w:color="000000" w:sz="4" w:space="0"/>
            </w:tcBorders>
            <w:vAlign w:val="center"/>
          </w:tcPr>
          <w:p>
            <w:pPr>
              <w:widowControl/>
              <w:ind w:firstLine="210" w:firstLineChars="100"/>
              <w:textAlignment w:val="center"/>
              <w:rPr>
                <w:rFonts w:ascii="宋体" w:hAnsi="宋体"/>
                <w:color w:val="auto"/>
                <w:szCs w:val="21"/>
              </w:rPr>
            </w:pPr>
          </w:p>
        </w:tc>
      </w:tr>
      <w:tr>
        <w:tblPrEx>
          <w:tblCellMar>
            <w:top w:w="15" w:type="dxa"/>
            <w:left w:w="15" w:type="dxa"/>
            <w:bottom w:w="15" w:type="dxa"/>
            <w:right w:w="15" w:type="dxa"/>
          </w:tblCellMar>
        </w:tblPrEx>
        <w:trPr>
          <w:trHeight w:val="947" w:hRule="atLeast"/>
          <w:jc w:val="center"/>
        </w:trPr>
        <w:tc>
          <w:tcPr>
            <w:tcW w:w="21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Cs w:val="21"/>
              </w:rPr>
            </w:pPr>
            <w:r>
              <w:rPr>
                <w:rFonts w:hint="eastAsia" w:ascii="宋体" w:hAnsi="宋体"/>
                <w:color w:val="auto"/>
                <w:szCs w:val="21"/>
              </w:rPr>
              <w:t>申请扶持</w:t>
            </w:r>
            <w:r>
              <w:rPr>
                <w:rFonts w:ascii="宋体" w:hAnsi="宋体"/>
                <w:color w:val="auto"/>
                <w:szCs w:val="21"/>
              </w:rPr>
              <w:t>年度</w:t>
            </w:r>
          </w:p>
        </w:tc>
        <w:tc>
          <w:tcPr>
            <w:tcW w:w="7045" w:type="dxa"/>
            <w:gridSpan w:val="3"/>
            <w:tcBorders>
              <w:top w:val="single" w:color="000000" w:sz="4" w:space="0"/>
              <w:left w:val="single" w:color="000000" w:sz="4" w:space="0"/>
              <w:bottom w:val="single" w:color="000000" w:sz="4" w:space="0"/>
              <w:right w:val="single" w:color="000000" w:sz="4" w:space="0"/>
            </w:tcBorders>
            <w:vAlign w:val="center"/>
          </w:tcPr>
          <w:p>
            <w:pPr>
              <w:spacing w:line="400" w:lineRule="exact"/>
              <w:ind w:firstLine="210" w:firstLineChars="100"/>
              <w:jc w:val="left"/>
              <w:rPr>
                <w:rFonts w:ascii="宋体" w:hAnsi="宋体"/>
                <w:color w:val="auto"/>
                <w:szCs w:val="21"/>
              </w:rPr>
            </w:pPr>
            <w:r>
              <w:rPr>
                <w:rFonts w:hint="eastAsia" w:ascii="宋体" w:hAnsi="宋体"/>
                <w:color w:val="auto"/>
                <w:szCs w:val="21"/>
              </w:rPr>
              <w:t>□当年（</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年度）</w:t>
            </w:r>
          </w:p>
          <w:p>
            <w:pPr>
              <w:spacing w:line="400" w:lineRule="exact"/>
              <w:ind w:firstLine="210" w:firstLineChars="100"/>
              <w:jc w:val="left"/>
              <w:rPr>
                <w:rFonts w:ascii="宋体" w:hAnsi="宋体"/>
                <w:color w:val="auto"/>
                <w:szCs w:val="21"/>
              </w:rPr>
            </w:pPr>
            <w:r>
              <w:rPr>
                <w:rFonts w:hint="eastAsia" w:ascii="宋体" w:hAnsi="宋体"/>
                <w:color w:val="auto"/>
                <w:szCs w:val="21"/>
              </w:rPr>
              <w:t>□次年（</w:t>
            </w:r>
            <w:r>
              <w:rPr>
                <w:rFonts w:ascii="宋体" w:hAnsi="宋体"/>
                <w:color w:val="auto"/>
                <w:szCs w:val="21"/>
                <w:u w:val="single"/>
              </w:rPr>
              <w:t xml:space="preserve">         </w:t>
            </w:r>
            <w:r>
              <w:rPr>
                <w:rFonts w:hint="eastAsia" w:ascii="宋体" w:hAnsi="宋体"/>
                <w:color w:val="auto"/>
                <w:szCs w:val="21"/>
              </w:rPr>
              <w:t>年度）</w:t>
            </w:r>
          </w:p>
        </w:tc>
      </w:tr>
      <w:tr>
        <w:tblPrEx>
          <w:tblCellMar>
            <w:top w:w="15" w:type="dxa"/>
            <w:left w:w="15" w:type="dxa"/>
            <w:bottom w:w="15" w:type="dxa"/>
            <w:right w:w="15" w:type="dxa"/>
          </w:tblCellMar>
        </w:tblPrEx>
        <w:trPr>
          <w:trHeight w:val="680" w:hRule="exact"/>
          <w:jc w:val="center"/>
        </w:trPr>
        <w:tc>
          <w:tcPr>
            <w:tcW w:w="21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rPr>
            </w:pPr>
            <w:r>
              <w:rPr>
                <w:rFonts w:hint="eastAsia" w:ascii="宋体" w:hAnsi="宋体"/>
                <w:color w:val="auto"/>
                <w:szCs w:val="21"/>
              </w:rPr>
              <w:t>申请年度销售金额</w:t>
            </w:r>
          </w:p>
        </w:tc>
        <w:tc>
          <w:tcPr>
            <w:tcW w:w="7045" w:type="dxa"/>
            <w:gridSpan w:val="3"/>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万元</w:t>
            </w:r>
          </w:p>
        </w:tc>
      </w:tr>
      <w:tr>
        <w:tblPrEx>
          <w:tblCellMar>
            <w:top w:w="15" w:type="dxa"/>
            <w:left w:w="15" w:type="dxa"/>
            <w:bottom w:w="15" w:type="dxa"/>
            <w:right w:w="15" w:type="dxa"/>
          </w:tblCellMar>
        </w:tblPrEx>
        <w:trPr>
          <w:trHeight w:val="680" w:hRule="exact"/>
          <w:jc w:val="center"/>
        </w:trPr>
        <w:tc>
          <w:tcPr>
            <w:tcW w:w="21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auto"/>
                <w:szCs w:val="21"/>
              </w:rPr>
            </w:pPr>
            <w:r>
              <w:rPr>
                <w:rFonts w:hint="eastAsia" w:ascii="宋体" w:hAnsi="宋体"/>
                <w:color w:val="auto"/>
                <w:szCs w:val="21"/>
              </w:rPr>
              <w:t>申请扶持金额</w:t>
            </w:r>
          </w:p>
        </w:tc>
        <w:tc>
          <w:tcPr>
            <w:tcW w:w="7045" w:type="dxa"/>
            <w:gridSpan w:val="3"/>
            <w:tcBorders>
              <w:top w:val="single" w:color="000000" w:sz="4" w:space="0"/>
              <w:left w:val="single" w:color="000000" w:sz="4" w:space="0"/>
              <w:bottom w:val="single" w:color="000000" w:sz="4" w:space="0"/>
              <w:right w:val="single" w:color="000000" w:sz="4" w:space="0"/>
            </w:tcBorders>
            <w:vAlign w:val="center"/>
          </w:tcPr>
          <w:p>
            <w:pPr>
              <w:rPr>
                <w:rFonts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万元</w:t>
            </w:r>
          </w:p>
        </w:tc>
      </w:tr>
    </w:tbl>
    <w:p>
      <w:pPr>
        <w:rPr>
          <w:rFonts w:ascii="宋体" w:hAnsi="宋体"/>
          <w:b/>
          <w:bCs/>
          <w:color w:val="auto"/>
          <w:sz w:val="28"/>
        </w:rPr>
      </w:pPr>
      <w:r>
        <w:rPr>
          <w:rFonts w:hint="eastAsia" w:ascii="宋体" w:hAnsi="宋体"/>
          <w:b/>
          <w:bCs/>
          <w:color w:val="auto"/>
          <w:sz w:val="28"/>
        </w:rPr>
        <w:t>七、本申请所附材料清单</w:t>
      </w:r>
    </w:p>
    <w:tbl>
      <w:tblPr>
        <w:tblStyle w:val="7"/>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1、</w:t>
            </w:r>
            <w:bookmarkStart w:id="1" w:name="OLE_LINK1"/>
            <w:bookmarkStart w:id="2" w:name="OLE_LINK2"/>
            <w:r>
              <w:rPr>
                <w:rFonts w:hint="eastAsia" w:ascii="宋体" w:hAnsi="宋体"/>
                <w:color w:val="auto"/>
                <w:szCs w:val="21"/>
              </w:rPr>
              <w:t>营业执照或事业单位、社会团体登记证书</w:t>
            </w:r>
            <w:bookmarkEnd w:id="1"/>
            <w:bookmarkEnd w:id="2"/>
            <w:r>
              <w:rPr>
                <w:rFonts w:hint="eastAsia" w:ascii="宋体" w:hAnsi="宋体"/>
                <w:color w:val="auto"/>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2、</w:t>
            </w:r>
            <w:r>
              <w:rPr>
                <w:rFonts w:hint="eastAsia" w:ascii="宋体" w:hAnsi="宋体"/>
                <w:color w:val="auto"/>
                <w:szCs w:val="21"/>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color w:val="auto"/>
              </w:rPr>
            </w:pPr>
            <w:r>
              <w:rPr>
                <w:rFonts w:hint="eastAsia"/>
                <w:color w:val="auto"/>
              </w:rPr>
              <w:t>3、建设费用证明材料（品牌工程建设需提供）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color w:val="auto"/>
              </w:rPr>
            </w:pPr>
            <w:r>
              <w:rPr>
                <w:rFonts w:hint="eastAsia" w:ascii="宋体" w:hAnsi="宋体"/>
                <w:color w:val="auto"/>
                <w:szCs w:val="21"/>
              </w:rPr>
              <w:t>4、主办单位同意主办的批复或证明文件</w:t>
            </w:r>
            <w:r>
              <w:rPr>
                <w:rFonts w:hint="eastAsia"/>
                <w:color w:val="auto"/>
              </w:rPr>
              <w:t>（品牌推广活动、高端品牌赛事需提供）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color w:val="auto"/>
              </w:rPr>
            </w:pPr>
            <w:r>
              <w:rPr>
                <w:rFonts w:hint="eastAsia" w:ascii="宋体" w:hAnsi="宋体"/>
                <w:color w:val="auto"/>
                <w:szCs w:val="21"/>
              </w:rPr>
              <w:t>5、活动备案资料</w:t>
            </w:r>
            <w:r>
              <w:rPr>
                <w:rFonts w:hint="eastAsia"/>
                <w:color w:val="auto"/>
              </w:rPr>
              <w:t>（品牌推广活动、高端品牌赛事需提供）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hint="eastAsia" w:ascii="宋体" w:hAnsi="宋体"/>
                <w:color w:val="auto"/>
                <w:szCs w:val="21"/>
              </w:rPr>
              <w:t>6、</w:t>
            </w:r>
            <w:r>
              <w:rPr>
                <w:rFonts w:hint="eastAsia" w:ascii="宋体" w:hAnsi="宋体"/>
                <w:bCs/>
                <w:color w:val="auto"/>
                <w:kern w:val="0"/>
                <w:szCs w:val="21"/>
              </w:rPr>
              <w:t>项目策划方案及总结报告</w:t>
            </w:r>
            <w:r>
              <w:rPr>
                <w:rFonts w:hint="eastAsia"/>
                <w:color w:val="auto"/>
              </w:rPr>
              <w:t>（品牌推广活动、高端品牌赛事需提供）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hint="eastAsia" w:ascii="宋体" w:hAnsi="宋体"/>
                <w:color w:val="auto"/>
                <w:szCs w:val="21"/>
              </w:rPr>
              <w:t>7、</w:t>
            </w:r>
            <w:r>
              <w:rPr>
                <w:rFonts w:hint="eastAsia" w:ascii="宋体" w:hAnsi="宋体"/>
                <w:bCs/>
                <w:color w:val="auto"/>
                <w:kern w:val="0"/>
                <w:szCs w:val="21"/>
              </w:rPr>
              <w:t>活动实际总投入明细表、组织推广费用明细表（两种明细表中需包含项目合作公司名称、经费项目名称、签订合同时间、金额）;所发生费用的合同、发票、转帐凭证、劳务费/赛事奖金纳税凭证以及机票、火车票</w:t>
            </w:r>
            <w:r>
              <w:rPr>
                <w:rFonts w:hint="eastAsia"/>
                <w:color w:val="auto"/>
              </w:rPr>
              <w:t>（品牌推广活动、高端品牌赛事需提供）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ascii="宋体" w:hAnsi="宋体" w:cs="宋体"/>
                <w:color w:val="auto"/>
                <w:szCs w:val="21"/>
              </w:rPr>
              <w:t>8</w:t>
            </w:r>
            <w:r>
              <w:rPr>
                <w:rFonts w:hint="eastAsia" w:ascii="宋体" w:hAnsi="宋体" w:cs="宋体"/>
                <w:color w:val="auto"/>
                <w:szCs w:val="21"/>
              </w:rPr>
              <w:t>、项目举办时的照片、视频截图，媒体报道报道、户外媒体（户外广告牌、户外电子屏、公交站台及车身广告）的照片或视频截图</w:t>
            </w:r>
            <w:r>
              <w:rPr>
                <w:rFonts w:hint="eastAsia"/>
                <w:color w:val="auto"/>
              </w:rPr>
              <w:t>（品牌推广活动、高端品牌赛事需提供）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hint="eastAsia" w:ascii="宋体" w:hAnsi="宋体" w:cs="宋体"/>
                <w:color w:val="auto"/>
                <w:szCs w:val="21"/>
              </w:rPr>
              <w:t>9．活动举办方若有住宿和餐饮消费，需提供在龙岗区内的消费证明（消费合同、发票及付款凭证）</w:t>
            </w:r>
            <w:r>
              <w:rPr>
                <w:rFonts w:hint="eastAsia"/>
                <w:color w:val="auto"/>
              </w:rPr>
              <w:t>&lt;品牌推广活动、高端品牌赛事需提供&gt;</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hint="eastAsia" w:ascii="宋体" w:hAnsi="宋体"/>
                <w:color w:val="auto"/>
                <w:szCs w:val="21"/>
              </w:rPr>
              <w:t>10、与原创研发项目相匹配的知识产权</w:t>
            </w:r>
            <w:r>
              <w:rPr>
                <w:rFonts w:hint="eastAsia"/>
                <w:color w:val="auto"/>
              </w:rPr>
              <w:t>证书，并</w:t>
            </w:r>
            <w:r>
              <w:rPr>
                <w:color w:val="auto"/>
              </w:rPr>
              <w:t>提供专利与项目匹配性的</w:t>
            </w:r>
            <w:r>
              <w:rPr>
                <w:rFonts w:hint="eastAsia"/>
                <w:color w:val="auto"/>
              </w:rPr>
              <w:t>证明材料（高端赛事转化申请需提供）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hint="eastAsia"/>
                <w:color w:val="auto"/>
              </w:rPr>
              <w:t>11、项目研发及市场推广投入合同、发票等投入的证明材料（高端赛事转化申请需提供）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hint="eastAsia"/>
                <w:color w:val="auto"/>
              </w:rPr>
              <w:t>12、项目产品销售购销合同、发票及进账凭证等实现销售的证明材料（高端赛事转化申请需提供）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rFonts w:ascii="宋体" w:hAnsi="宋体"/>
                <w:color w:val="auto"/>
                <w:szCs w:val="21"/>
              </w:rPr>
            </w:pPr>
            <w:r>
              <w:rPr>
                <w:rFonts w:hint="eastAsia"/>
                <w:color w:val="auto"/>
              </w:rPr>
              <w:t>13、上年度营业收入报告及收入构成证明材料（高端赛事转化申请需提供）</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atLeast"/>
          <w:jc w:val="center"/>
        </w:trPr>
        <w:tc>
          <w:tcPr>
            <w:tcW w:w="735" w:type="dxa"/>
            <w:vAlign w:val="center"/>
          </w:tcPr>
          <w:p>
            <w:pPr>
              <w:jc w:val="center"/>
              <w:rPr>
                <w:rFonts w:ascii="宋体" w:hAnsi="宋体"/>
                <w:color w:val="auto"/>
              </w:rPr>
            </w:pPr>
            <w:r>
              <w:rPr>
                <w:rFonts w:hint="eastAsia" w:ascii="宋体" w:hAnsi="宋体"/>
                <w:color w:val="auto"/>
              </w:rPr>
              <w:t>□</w:t>
            </w:r>
          </w:p>
        </w:tc>
        <w:tc>
          <w:tcPr>
            <w:tcW w:w="6520" w:type="dxa"/>
            <w:vAlign w:val="center"/>
          </w:tcPr>
          <w:p>
            <w:pPr>
              <w:rPr>
                <w:color w:val="auto"/>
              </w:rPr>
            </w:pPr>
            <w:r>
              <w:rPr>
                <w:rFonts w:hint="eastAsia"/>
                <w:color w:val="auto"/>
              </w:rPr>
              <w:t>14、赛事证明材料（包括党不限于赛事获奖证书、赛事活动照片、获奖作品照片、赛事活动报道等&lt;高端赛事转化申请需提供&gt;）</w:t>
            </w:r>
          </w:p>
        </w:tc>
        <w:tc>
          <w:tcPr>
            <w:tcW w:w="900" w:type="dxa"/>
            <w:vAlign w:val="center"/>
          </w:tcPr>
          <w:p>
            <w:pPr>
              <w:jc w:val="center"/>
              <w:rPr>
                <w:color w:val="auto"/>
              </w:rPr>
            </w:pPr>
            <w:r>
              <w:rPr>
                <w:rFonts w:hint="eastAsia"/>
                <w:color w:val="auto"/>
              </w:rPr>
              <w:t>是</w:t>
            </w:r>
          </w:p>
        </w:tc>
        <w:tc>
          <w:tcPr>
            <w:tcW w:w="900" w:type="dxa"/>
            <w:vAlign w:val="center"/>
          </w:tcPr>
          <w:p>
            <w:pPr>
              <w:jc w:val="center"/>
              <w:rPr>
                <w:color w:val="auto"/>
              </w:rPr>
            </w:pPr>
            <w:r>
              <w:rPr>
                <w:rFonts w:hint="eastAsia"/>
                <w:color w:val="auto"/>
              </w:rPr>
              <w:t>是</w:t>
            </w:r>
          </w:p>
        </w:tc>
      </w:tr>
    </w:tbl>
    <w:p>
      <w:pPr>
        <w:widowControl/>
        <w:snapToGrid w:val="0"/>
        <w:ind w:firstLine="420" w:firstLineChars="200"/>
        <w:rPr>
          <w:color w:val="auto"/>
        </w:rPr>
      </w:pPr>
      <w:r>
        <w:rPr>
          <w:rFonts w:hint="eastAsia"/>
          <w:color w:val="auto"/>
        </w:rPr>
        <w:t>注：所有材料没有注明需要原件的均指提供复印件，连同申请表</w:t>
      </w:r>
      <w:r>
        <w:rPr>
          <w:rFonts w:hint="eastAsia" w:ascii="宋体" w:hAnsi="宋体"/>
          <w:color w:val="auto"/>
          <w:kern w:val="0"/>
          <w:szCs w:val="21"/>
        </w:rPr>
        <w:t>双面打印按清单顺序编码装订成册</w:t>
      </w:r>
      <w:r>
        <w:rPr>
          <w:rFonts w:hint="eastAsia"/>
          <w:color w:val="auto"/>
        </w:rPr>
        <w:t>一式一份</w:t>
      </w:r>
      <w:r>
        <w:rPr>
          <w:rFonts w:hint="eastAsia" w:ascii="宋体" w:hAnsi="宋体"/>
          <w:color w:val="auto"/>
          <w:kern w:val="0"/>
          <w:szCs w:val="21"/>
        </w:rPr>
        <w:t>，所有页面均需加盖公章，连同电子文档一并报区文促中心。</w:t>
      </w:r>
    </w:p>
    <w:sectPr>
      <w:footerReference r:id="rId3" w:type="default"/>
      <w:footerReference r:id="rId4" w:type="even"/>
      <w:pgSz w:w="11906" w:h="16838"/>
      <w:pgMar w:top="1440" w:right="1531" w:bottom="1440"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9</w:t>
    </w:r>
    <w:r>
      <w:fldChar w:fldCharType="end"/>
    </w:r>
  </w:p>
  <w:p>
    <w:pPr>
      <w:pStyle w:val="5"/>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lZTNhNTk2MzdkNzAzMmRlMGJhMGMyZDQ3MWRmOWQifQ=="/>
  </w:docVars>
  <w:rsids>
    <w:rsidRoot w:val="006C1100"/>
    <w:rsid w:val="00000911"/>
    <w:rsid w:val="00022F56"/>
    <w:rsid w:val="0003407A"/>
    <w:rsid w:val="00086553"/>
    <w:rsid w:val="000A7EF8"/>
    <w:rsid w:val="000E6AFC"/>
    <w:rsid w:val="0011010E"/>
    <w:rsid w:val="001417C9"/>
    <w:rsid w:val="00165AC3"/>
    <w:rsid w:val="001A07EA"/>
    <w:rsid w:val="001B5D5E"/>
    <w:rsid w:val="001C3466"/>
    <w:rsid w:val="001D3667"/>
    <w:rsid w:val="001E419E"/>
    <w:rsid w:val="002079F7"/>
    <w:rsid w:val="00207E07"/>
    <w:rsid w:val="002139FB"/>
    <w:rsid w:val="00244ABB"/>
    <w:rsid w:val="0025374F"/>
    <w:rsid w:val="00257234"/>
    <w:rsid w:val="00276EB3"/>
    <w:rsid w:val="00292A98"/>
    <w:rsid w:val="002B728F"/>
    <w:rsid w:val="003523B8"/>
    <w:rsid w:val="00373CC9"/>
    <w:rsid w:val="00384D2C"/>
    <w:rsid w:val="00386E20"/>
    <w:rsid w:val="003901E9"/>
    <w:rsid w:val="003C7E32"/>
    <w:rsid w:val="003F640E"/>
    <w:rsid w:val="004220E4"/>
    <w:rsid w:val="004777BD"/>
    <w:rsid w:val="004873D3"/>
    <w:rsid w:val="004A6CAA"/>
    <w:rsid w:val="004B0946"/>
    <w:rsid w:val="004C49DD"/>
    <w:rsid w:val="004E5B01"/>
    <w:rsid w:val="004F6510"/>
    <w:rsid w:val="004F71F8"/>
    <w:rsid w:val="005270FC"/>
    <w:rsid w:val="00534F7F"/>
    <w:rsid w:val="00572642"/>
    <w:rsid w:val="005742D0"/>
    <w:rsid w:val="00593AF9"/>
    <w:rsid w:val="005974B1"/>
    <w:rsid w:val="005E0AF3"/>
    <w:rsid w:val="005E5601"/>
    <w:rsid w:val="005F2134"/>
    <w:rsid w:val="00617AB1"/>
    <w:rsid w:val="006329D5"/>
    <w:rsid w:val="00647568"/>
    <w:rsid w:val="0064764E"/>
    <w:rsid w:val="006730D9"/>
    <w:rsid w:val="006812D7"/>
    <w:rsid w:val="006B38B6"/>
    <w:rsid w:val="006B51EF"/>
    <w:rsid w:val="006C1100"/>
    <w:rsid w:val="00700873"/>
    <w:rsid w:val="007025E5"/>
    <w:rsid w:val="0071181F"/>
    <w:rsid w:val="0074056C"/>
    <w:rsid w:val="007A328B"/>
    <w:rsid w:val="007B64FB"/>
    <w:rsid w:val="007C08A8"/>
    <w:rsid w:val="007D080A"/>
    <w:rsid w:val="007F46A9"/>
    <w:rsid w:val="007F4DC7"/>
    <w:rsid w:val="008145EA"/>
    <w:rsid w:val="00857A5E"/>
    <w:rsid w:val="008626FE"/>
    <w:rsid w:val="00896485"/>
    <w:rsid w:val="008B0DA1"/>
    <w:rsid w:val="008B73C2"/>
    <w:rsid w:val="008E1154"/>
    <w:rsid w:val="0092319C"/>
    <w:rsid w:val="0095672F"/>
    <w:rsid w:val="00960EFC"/>
    <w:rsid w:val="009E484C"/>
    <w:rsid w:val="00A05F7A"/>
    <w:rsid w:val="00A22987"/>
    <w:rsid w:val="00A50F20"/>
    <w:rsid w:val="00A64FE2"/>
    <w:rsid w:val="00A65C25"/>
    <w:rsid w:val="00A757DD"/>
    <w:rsid w:val="00A8167B"/>
    <w:rsid w:val="00AB5617"/>
    <w:rsid w:val="00AB68D8"/>
    <w:rsid w:val="00AD4FFB"/>
    <w:rsid w:val="00B07071"/>
    <w:rsid w:val="00B07499"/>
    <w:rsid w:val="00B15099"/>
    <w:rsid w:val="00B32CFD"/>
    <w:rsid w:val="00B50A7B"/>
    <w:rsid w:val="00B578EB"/>
    <w:rsid w:val="00B73C36"/>
    <w:rsid w:val="00B91A5A"/>
    <w:rsid w:val="00BB75AF"/>
    <w:rsid w:val="00C0604B"/>
    <w:rsid w:val="00C67440"/>
    <w:rsid w:val="00CA79F0"/>
    <w:rsid w:val="00CD247D"/>
    <w:rsid w:val="00CD5E9B"/>
    <w:rsid w:val="00CE1994"/>
    <w:rsid w:val="00D04C64"/>
    <w:rsid w:val="00D66B33"/>
    <w:rsid w:val="00DC006B"/>
    <w:rsid w:val="00DC3776"/>
    <w:rsid w:val="00DE23A2"/>
    <w:rsid w:val="00DE313F"/>
    <w:rsid w:val="00DF3539"/>
    <w:rsid w:val="00E301F2"/>
    <w:rsid w:val="00E62F8A"/>
    <w:rsid w:val="00E63D94"/>
    <w:rsid w:val="00E664E8"/>
    <w:rsid w:val="00EA3326"/>
    <w:rsid w:val="00EE3577"/>
    <w:rsid w:val="00EE4EED"/>
    <w:rsid w:val="00F03BF9"/>
    <w:rsid w:val="00F24C1D"/>
    <w:rsid w:val="00F32549"/>
    <w:rsid w:val="00FA4F42"/>
    <w:rsid w:val="00FD2873"/>
    <w:rsid w:val="00FE2FD7"/>
    <w:rsid w:val="00FE689A"/>
    <w:rsid w:val="0153341A"/>
    <w:rsid w:val="016013AE"/>
    <w:rsid w:val="017B1BAA"/>
    <w:rsid w:val="019100A6"/>
    <w:rsid w:val="019E4AEA"/>
    <w:rsid w:val="01AB6EC5"/>
    <w:rsid w:val="02313F99"/>
    <w:rsid w:val="036A7978"/>
    <w:rsid w:val="047B1F7D"/>
    <w:rsid w:val="04DE4807"/>
    <w:rsid w:val="0599432F"/>
    <w:rsid w:val="087E21E3"/>
    <w:rsid w:val="08C94389"/>
    <w:rsid w:val="0A255954"/>
    <w:rsid w:val="0AB3411C"/>
    <w:rsid w:val="0AD0764D"/>
    <w:rsid w:val="0B59198F"/>
    <w:rsid w:val="0BB45BA4"/>
    <w:rsid w:val="0D305579"/>
    <w:rsid w:val="0DF447F8"/>
    <w:rsid w:val="0E917768"/>
    <w:rsid w:val="0EB67F06"/>
    <w:rsid w:val="0F3A26DF"/>
    <w:rsid w:val="100A2FBB"/>
    <w:rsid w:val="101B10BC"/>
    <w:rsid w:val="104B36A6"/>
    <w:rsid w:val="12A66605"/>
    <w:rsid w:val="14380249"/>
    <w:rsid w:val="149E2B37"/>
    <w:rsid w:val="15D13671"/>
    <w:rsid w:val="17961351"/>
    <w:rsid w:val="181F6915"/>
    <w:rsid w:val="18C40EC3"/>
    <w:rsid w:val="19702652"/>
    <w:rsid w:val="1B4267A8"/>
    <w:rsid w:val="1BCE7238"/>
    <w:rsid w:val="1C562CA3"/>
    <w:rsid w:val="1D13110D"/>
    <w:rsid w:val="1D790FF1"/>
    <w:rsid w:val="1EF84F08"/>
    <w:rsid w:val="1F49071C"/>
    <w:rsid w:val="1FCC1A8B"/>
    <w:rsid w:val="20400FD7"/>
    <w:rsid w:val="22934188"/>
    <w:rsid w:val="22BC5CE0"/>
    <w:rsid w:val="23385A1C"/>
    <w:rsid w:val="23B35564"/>
    <w:rsid w:val="24651B54"/>
    <w:rsid w:val="24682ACD"/>
    <w:rsid w:val="24E24CD9"/>
    <w:rsid w:val="24F46A34"/>
    <w:rsid w:val="25140084"/>
    <w:rsid w:val="26377520"/>
    <w:rsid w:val="26B05161"/>
    <w:rsid w:val="26CC5E76"/>
    <w:rsid w:val="26E1381E"/>
    <w:rsid w:val="285B5EC4"/>
    <w:rsid w:val="28984692"/>
    <w:rsid w:val="28AB6046"/>
    <w:rsid w:val="292459C8"/>
    <w:rsid w:val="297D524A"/>
    <w:rsid w:val="2A027E45"/>
    <w:rsid w:val="2A080113"/>
    <w:rsid w:val="2A280D51"/>
    <w:rsid w:val="2A99082D"/>
    <w:rsid w:val="2AF15B29"/>
    <w:rsid w:val="2C152023"/>
    <w:rsid w:val="2CCF2D1A"/>
    <w:rsid w:val="2D2A0B0B"/>
    <w:rsid w:val="2D407E61"/>
    <w:rsid w:val="2D60735C"/>
    <w:rsid w:val="2D935EAA"/>
    <w:rsid w:val="2E653A9C"/>
    <w:rsid w:val="2EB060C2"/>
    <w:rsid w:val="303E31A7"/>
    <w:rsid w:val="305B457A"/>
    <w:rsid w:val="309309C0"/>
    <w:rsid w:val="313F22D3"/>
    <w:rsid w:val="316B1F93"/>
    <w:rsid w:val="31BC4D7D"/>
    <w:rsid w:val="31C2739E"/>
    <w:rsid w:val="31C30D27"/>
    <w:rsid w:val="320D44DA"/>
    <w:rsid w:val="32452FC5"/>
    <w:rsid w:val="32963ECD"/>
    <w:rsid w:val="33713339"/>
    <w:rsid w:val="338E1942"/>
    <w:rsid w:val="33BF18B1"/>
    <w:rsid w:val="343767A2"/>
    <w:rsid w:val="35164C1A"/>
    <w:rsid w:val="38B35F45"/>
    <w:rsid w:val="3952405F"/>
    <w:rsid w:val="39E935FC"/>
    <w:rsid w:val="3A23533D"/>
    <w:rsid w:val="3A281079"/>
    <w:rsid w:val="3B161CF1"/>
    <w:rsid w:val="3B5F3189"/>
    <w:rsid w:val="3BBA0CD6"/>
    <w:rsid w:val="3BCA4B83"/>
    <w:rsid w:val="3C651552"/>
    <w:rsid w:val="3CCC2E5C"/>
    <w:rsid w:val="3CCF7841"/>
    <w:rsid w:val="3CFA1B3E"/>
    <w:rsid w:val="3E9A352D"/>
    <w:rsid w:val="3F166470"/>
    <w:rsid w:val="3FA06F78"/>
    <w:rsid w:val="3FE24C2D"/>
    <w:rsid w:val="415C4B6D"/>
    <w:rsid w:val="44410633"/>
    <w:rsid w:val="44FA3E45"/>
    <w:rsid w:val="451D45E0"/>
    <w:rsid w:val="45370891"/>
    <w:rsid w:val="459705D7"/>
    <w:rsid w:val="45B45E59"/>
    <w:rsid w:val="45C57E08"/>
    <w:rsid w:val="46055EC8"/>
    <w:rsid w:val="464E0242"/>
    <w:rsid w:val="46EE7479"/>
    <w:rsid w:val="4783216D"/>
    <w:rsid w:val="478957DD"/>
    <w:rsid w:val="47F5456F"/>
    <w:rsid w:val="489651CA"/>
    <w:rsid w:val="48AF6271"/>
    <w:rsid w:val="48EE1B0A"/>
    <w:rsid w:val="49CF6293"/>
    <w:rsid w:val="4D8A0073"/>
    <w:rsid w:val="4DE07A33"/>
    <w:rsid w:val="4E0063E4"/>
    <w:rsid w:val="4E8A546A"/>
    <w:rsid w:val="4F1E6D07"/>
    <w:rsid w:val="50435EE4"/>
    <w:rsid w:val="50AB4C3A"/>
    <w:rsid w:val="511F5264"/>
    <w:rsid w:val="51233BAB"/>
    <w:rsid w:val="521A5AC7"/>
    <w:rsid w:val="52E066C6"/>
    <w:rsid w:val="52E6687C"/>
    <w:rsid w:val="53204D14"/>
    <w:rsid w:val="53650BBA"/>
    <w:rsid w:val="542157EF"/>
    <w:rsid w:val="54AA6F8B"/>
    <w:rsid w:val="55E1276F"/>
    <w:rsid w:val="561E1AC9"/>
    <w:rsid w:val="56FD1E9B"/>
    <w:rsid w:val="57AF48B9"/>
    <w:rsid w:val="57B44098"/>
    <w:rsid w:val="598F143F"/>
    <w:rsid w:val="5A367388"/>
    <w:rsid w:val="5A5E1CEB"/>
    <w:rsid w:val="5ACF1886"/>
    <w:rsid w:val="5B3767BE"/>
    <w:rsid w:val="5BA377AA"/>
    <w:rsid w:val="5D134710"/>
    <w:rsid w:val="5E0206C5"/>
    <w:rsid w:val="5F0C40CC"/>
    <w:rsid w:val="5F294F51"/>
    <w:rsid w:val="5FACD588"/>
    <w:rsid w:val="606D1BF8"/>
    <w:rsid w:val="60E305EC"/>
    <w:rsid w:val="611416F3"/>
    <w:rsid w:val="611D7E90"/>
    <w:rsid w:val="63755310"/>
    <w:rsid w:val="655830C1"/>
    <w:rsid w:val="66934F2C"/>
    <w:rsid w:val="669443A8"/>
    <w:rsid w:val="66C17D3B"/>
    <w:rsid w:val="67D011F9"/>
    <w:rsid w:val="68F123F5"/>
    <w:rsid w:val="69436A62"/>
    <w:rsid w:val="69983846"/>
    <w:rsid w:val="69BF5119"/>
    <w:rsid w:val="6A0171F6"/>
    <w:rsid w:val="6AC20106"/>
    <w:rsid w:val="6C1D5E3D"/>
    <w:rsid w:val="6D675AA4"/>
    <w:rsid w:val="6EFE072C"/>
    <w:rsid w:val="6F63257E"/>
    <w:rsid w:val="6FC87504"/>
    <w:rsid w:val="713A15E7"/>
    <w:rsid w:val="71844269"/>
    <w:rsid w:val="71F0530A"/>
    <w:rsid w:val="73AF165B"/>
    <w:rsid w:val="74C96B62"/>
    <w:rsid w:val="74FC0CE6"/>
    <w:rsid w:val="75A479BB"/>
    <w:rsid w:val="76062731"/>
    <w:rsid w:val="7760407C"/>
    <w:rsid w:val="78CD2EC9"/>
    <w:rsid w:val="793F520A"/>
    <w:rsid w:val="7A4B6B2F"/>
    <w:rsid w:val="7A6D1D3E"/>
    <w:rsid w:val="7B4E7DC1"/>
    <w:rsid w:val="7B7B484A"/>
    <w:rsid w:val="7CBD78FC"/>
    <w:rsid w:val="7D284512"/>
    <w:rsid w:val="7E39268A"/>
    <w:rsid w:val="7E8666DE"/>
    <w:rsid w:val="BD3FD006"/>
    <w:rsid w:val="DFFA2118"/>
    <w:rsid w:val="F6FF6536"/>
    <w:rsid w:val="F73069B3"/>
    <w:rsid w:val="F93BD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qFormat/>
    <w:uiPriority w:val="0"/>
    <w:pPr>
      <w:spacing w:after="120"/>
    </w:pPr>
    <w:rPr>
      <w:rFonts w:asciiTheme="minorHAnsi" w:hAnsiTheme="minorHAnsi" w:eastAsiaTheme="minorEastAsia" w:cstheme="minorBidi"/>
      <w:szCs w:val="22"/>
    </w:rPr>
  </w:style>
  <w:style w:type="paragraph" w:styleId="3">
    <w:name w:val="Date"/>
    <w:basedOn w:val="1"/>
    <w:next w:val="1"/>
    <w:qFormat/>
    <w:uiPriority w:val="0"/>
    <w:rPr>
      <w:szCs w:val="20"/>
    </w:rPr>
  </w:style>
  <w:style w:type="paragraph" w:styleId="4">
    <w:name w:val="Balloon Text"/>
    <w:basedOn w:val="1"/>
    <w:link w:val="17"/>
    <w:semiHidden/>
    <w:unhideWhenUsed/>
    <w:qFormat/>
    <w:uiPriority w:val="99"/>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正文文本 Char"/>
    <w:qFormat/>
    <w:uiPriority w:val="0"/>
  </w:style>
  <w:style w:type="character" w:customStyle="1" w:styleId="12">
    <w:name w:val="页脚 Char"/>
    <w:basedOn w:val="9"/>
    <w:link w:val="5"/>
    <w:qFormat/>
    <w:uiPriority w:val="0"/>
    <w:rPr>
      <w:rFonts w:ascii="Times New Roman" w:hAnsi="Times New Roman" w:eastAsia="宋体" w:cs="Times New Roman"/>
      <w:sz w:val="18"/>
      <w:szCs w:val="18"/>
    </w:rPr>
  </w:style>
  <w:style w:type="character" w:customStyle="1" w:styleId="13">
    <w:name w:val="正文文本 Char1"/>
    <w:basedOn w:val="9"/>
    <w:link w:val="2"/>
    <w:qFormat/>
    <w:uiPriority w:val="0"/>
    <w:rPr>
      <w:rFonts w:ascii="Times New Roman" w:hAnsi="Times New Roman" w:eastAsia="宋体" w:cs="Times New Roman"/>
      <w:szCs w:val="24"/>
    </w:rPr>
  </w:style>
  <w:style w:type="paragraph" w:customStyle="1" w:styleId="14">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5">
    <w:name w:val="页眉 Char"/>
    <w:basedOn w:val="9"/>
    <w:link w:val="6"/>
    <w:qFormat/>
    <w:uiPriority w:val="99"/>
    <w:rPr>
      <w:rFonts w:ascii="Times New Roman" w:hAnsi="Times New Roman" w:eastAsia="宋体" w:cs="Times New Roman"/>
      <w:sz w:val="18"/>
      <w:szCs w:val="18"/>
    </w:rPr>
  </w:style>
  <w:style w:type="paragraph" w:styleId="16">
    <w:name w:val="List Paragraph"/>
    <w:basedOn w:val="1"/>
    <w:qFormat/>
    <w:uiPriority w:val="99"/>
    <w:pPr>
      <w:ind w:firstLine="420" w:firstLineChars="200"/>
    </w:pPr>
  </w:style>
  <w:style w:type="character" w:customStyle="1" w:styleId="17">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3970</Words>
  <Characters>4018</Characters>
  <Lines>38</Lines>
  <Paragraphs>10</Paragraphs>
  <TotalTime>6</TotalTime>
  <ScaleCrop>false</ScaleCrop>
  <LinksUpToDate>false</LinksUpToDate>
  <CharactersWithSpaces>4933</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2022-04-08T03:22:00Z</dcterms:created>
  <dc:creator>Administrator</dc:creator>
  <cp:lastModifiedBy>汤瑛</cp:lastModifiedBy>
  <dcterms:modified xsi:type="dcterms:W3CDTF">2023-01-11T10:52:47Z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866FFA80E16248E891AE2039D51EEEC1</vt:lpwstr>
  </property>
</Properties>
</file>