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44"/>
          <w:sz w:val="44"/>
          <w:szCs w:val="44"/>
          <w:lang w:val="en-US" w:eastAsia="zh-CN" w:bidi="ar-SA"/>
        </w:rPr>
        <w:t>2024年深圳市帮扶协作和</w:t>
      </w:r>
      <w:r>
        <w:rPr>
          <w:rFonts w:ascii="方正小标宋简体" w:hAnsi="方正小标宋简体" w:eastAsia="方正小标宋简体" w:cs="Times New Roman"/>
          <w:kern w:val="44"/>
          <w:sz w:val="44"/>
          <w:szCs w:val="44"/>
          <w:lang w:val="en-US" w:eastAsia="zh-CN" w:bidi="ar-SA"/>
        </w:rPr>
        <w:t>合作交流</w:t>
      </w:r>
      <w:r>
        <w:rPr>
          <w:rFonts w:hint="eastAsia" w:ascii="方正小标宋简体" w:hAnsi="方正小标宋简体" w:eastAsia="方正小标宋简体" w:cs="Times New Roman"/>
          <w:kern w:val="44"/>
          <w:sz w:val="44"/>
          <w:szCs w:val="44"/>
          <w:lang w:val="en-US" w:eastAsia="zh-CN" w:bidi="ar-SA"/>
        </w:rPr>
        <w:t>地区展会组团组织参展项目计划表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62"/>
        <w:gridCol w:w="388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第八届中国-俄罗斯博览会（暨第三十三届哈尔滨国际经济贸易洽谈会）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中国商务部、黑龙江省人民政府与俄罗斯工业和贸易部、经济发展部（中国国际商会、哈尔滨市人民政府）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拟于2024年5月15-19日，黑龙江哈尔滨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第八届中国-亚欧博览会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商务部、外交部、中国贸促会、新疆自治区人民政府、国家开发银行、中国进出口银行、中国出口信用保险公司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拟于2024年8月，新疆乌鲁木齐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第六届中国西藏旅游文化国际博览会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国家文化和旅游部、西藏自治区政府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拟于2024年6月，西藏拉萨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第十六届中国绿色食品博览会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商务部流通产业促进中心、江西省商务厅、南昌市人民政府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待定，江西南昌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2024年第十四届（中国）新疆喀什·中亚南亚商品交易会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自治区商务厅、喀什地区行署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拟于2024年5月，新疆喀什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第二届中国广东（潮州）特色食品产业大会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中国食品工业协会、潮州市人民政府、广东省食品行业协会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拟于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2024年7月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，广东潮州潮安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第三十一中国杨凌农业高新科技成果博览会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科技部、商务部、农业农村部、国家林草局、知识产权局、中科院、陕西省人民政府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待定，陕西西安杨凌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第六届中国国际茶叶博览会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农业农村部、浙江省人民政府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待定，浙江杭州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第二十六届中国农产品加工业投资贸易洽谈会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农业农村部、河南省人民政府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待定，河南驻马店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第27届中国（海南）国际热带农产品冬季交易会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农业农村部、中华全国供销合作总社、中国国际贸促委、海南省人民政府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待定，海南海口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第八届丝绸之路国际博览会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国家发展改革委、商务部、中国侨联、全国工商联、中国贸促会、国家工商总局、陕西省人民政府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待定，陕西西安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第三十届中国兰州投资贸易洽谈会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商务部、国家市场监管总局、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  <w:t>国务院台办、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全国工商联、全国华侨、中国贸促委、甘肃省人民政府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  <w:t>待定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甘肃兰州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  <w:t>第25届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中国·青海绿色发展投资贸易洽谈会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工业和信息化部、国家市场监督管理总局、中华全国供销合作总社、青海省人民政府等单位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  <w:t>待定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，青海西宁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第二十届中国西部国际博览会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国家发展改革委、商务部、科技部、国家市场监管总局、全国工商联、全国对外友协、中国贸促会、四川省人民政府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bidi="ar"/>
              </w:rPr>
              <w:t>待定，四川成都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6" w:type="first"/>
      <w:headerReference r:id="rId5" w:type="even"/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9" o:spid="_x0000_s4099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马若&#10;2022-02-08 12:30:16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马若&#10;2022-02-08 12:30:16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964A11"/>
    <w:rsid w:val="3FDD0532"/>
    <w:rsid w:val="4EAFB5F9"/>
    <w:rsid w:val="53F53643"/>
    <w:rsid w:val="63B51F4B"/>
    <w:rsid w:val="771D6891"/>
    <w:rsid w:val="7B7F950E"/>
    <w:rsid w:val="7FBF9947"/>
    <w:rsid w:val="D9DFFFD3"/>
    <w:rsid w:val="F7EDE277"/>
    <w:rsid w:val="F7FFDE3A"/>
    <w:rsid w:val="FCFBE114"/>
    <w:rsid w:val="FFFF9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2022-02-09T18:02:00Z</dcterms:created>
  <dc:creator>WPS_1511244954</dc:creator>
  <cp:lastModifiedBy>weig</cp:lastModifiedBy>
  <cp:lastPrinted>2024-02-01T17:59:00Z</cp:lastPrinted>
  <dcterms:modified xsi:type="dcterms:W3CDTF">2024-02-02T10:29:11Z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8DB0716F41C24BD3A008923B0A9BCA5B</vt:lpwstr>
  </property>
</Properties>
</file>