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深圳市科学技术奖标准奖奖励</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lang w:val="en-US"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六</w:t>
      </w:r>
      <w:r>
        <w:rPr>
          <w:rFonts w:hint="eastAsia" w:ascii="仿宋_GB2312" w:hAnsi="楷体_GB2312" w:eastAsia="仿宋_GB2312" w:cs="楷体_GB2312"/>
          <w:b w:val="0"/>
          <w:bCs w:val="0"/>
          <w:lang w:val="en-US"/>
        </w:rPr>
        <w:t>）</w:t>
      </w:r>
      <w:r>
        <w:rPr>
          <w:rFonts w:hint="eastAsia" w:eastAsia="仿宋_GB2312"/>
          <w:sz w:val="32"/>
          <w:szCs w:val="32"/>
        </w:rPr>
        <w:t>上一年获得深圳市科学技术奖（标准奖）的单位。</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提交获奖标准文本</w:t>
      </w:r>
      <w:r>
        <w:rPr>
          <w:rFonts w:hint="eastAsia" w:eastAsia="仿宋_GB2312"/>
          <w:spacing w:val="-6"/>
          <w:sz w:val="32"/>
          <w:szCs w:val="32"/>
          <w:highlight w:val="none"/>
          <w:lang w:eastAsia="zh-CN"/>
        </w:rPr>
        <w:t>、以及</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A54CFB-9B7C-4AF0-B4F5-ED3DE8DC223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2879484-6F33-43F6-BFF7-A58B244939AF}"/>
  </w:font>
  <w:font w:name="方正小标宋_GBK">
    <w:panose1 w:val="02000000000000000000"/>
    <w:charset w:val="86"/>
    <w:family w:val="script"/>
    <w:pitch w:val="default"/>
    <w:sig w:usb0="A00002BF" w:usb1="38CF7CFA" w:usb2="00082016" w:usb3="00000000" w:csb0="00040001" w:csb1="00000000"/>
    <w:embedRegular r:id="rId3" w:fontKey="{68CD9570-C185-4E08-B0E8-6C606164B627}"/>
  </w:font>
  <w:font w:name="仿宋_GB2312">
    <w:panose1 w:val="02010609030101010101"/>
    <w:charset w:val="86"/>
    <w:family w:val="modern"/>
    <w:pitch w:val="default"/>
    <w:sig w:usb0="00000001" w:usb1="080E0000" w:usb2="00000000" w:usb3="00000000" w:csb0="00040000" w:csb1="00000000"/>
    <w:embedRegular r:id="rId4" w:fontKey="{51402519-A8AC-415C-BC07-A5EF6A2B4797}"/>
  </w:font>
  <w:font w:name="FangSong_GB2312">
    <w:altName w:val="仿宋_GB2312"/>
    <w:panose1 w:val="00000000000000000000"/>
    <w:charset w:val="86"/>
    <w:family w:val="auto"/>
    <w:pitch w:val="default"/>
    <w:sig w:usb0="00000000" w:usb1="00000000" w:usb2="00000000" w:usb3="00000000" w:csb0="00040000" w:csb1="00000000"/>
    <w:embedRegular r:id="rId5" w:fontKey="{7BAA4B05-1311-4683-8CA1-44D297C3771C}"/>
  </w:font>
  <w:font w:name="楷体_GB2312">
    <w:panose1 w:val="02010609030101010101"/>
    <w:charset w:val="86"/>
    <w:family w:val="modern"/>
    <w:pitch w:val="default"/>
    <w:sig w:usb0="00000001" w:usb1="080E0000" w:usb2="00000000" w:usb3="00000000" w:csb0="00040000" w:csb1="00000000"/>
    <w:embedRegular r:id="rId6" w:fontKey="{9576CE21-DA6F-403D-A525-16F7701478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1683990"/>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81A50AA"/>
    <w:rsid w:val="791F62B5"/>
    <w:rsid w:val="7991214A"/>
    <w:rsid w:val="79C1030D"/>
    <w:rsid w:val="7A3E2CEF"/>
    <w:rsid w:val="7B697A29"/>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2024-03-18T08:38:16Z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